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DFFB6C" w14:textId="77777777" w:rsidR="008218F8" w:rsidRDefault="008218F8" w:rsidP="008218F8">
      <w:pPr>
        <w:autoSpaceDE w:val="0"/>
        <w:autoSpaceDN w:val="0"/>
        <w:adjustRightInd w:val="0"/>
        <w:jc w:val="center"/>
        <w:rPr>
          <w:rFonts w:ascii="Times New Roman" w:eastAsiaTheme="minorHAnsi" w:hAnsi="Times New Roman" w:cs="Times New Roman"/>
          <w:b/>
          <w:bCs/>
          <w:sz w:val="28"/>
          <w:szCs w:val="28"/>
          <w14:ligatures w14:val="standardContextual"/>
        </w:rPr>
      </w:pPr>
      <w:r w:rsidRPr="008218F8">
        <w:rPr>
          <w:rFonts w:ascii="Times New Roman" w:eastAsiaTheme="minorHAnsi" w:hAnsi="Times New Roman" w:cs="Times New Roman"/>
          <w:b/>
          <w:bCs/>
          <w:sz w:val="28"/>
          <w:szCs w:val="28"/>
          <w14:ligatures w14:val="standardContextual"/>
        </w:rPr>
        <w:t>Makine Ekipman Alımı İdari Şartnamesi</w:t>
      </w:r>
    </w:p>
    <w:p w14:paraId="4AA9BBB1" w14:textId="77777777" w:rsidR="008218F8" w:rsidRPr="008218F8" w:rsidRDefault="008218F8" w:rsidP="008218F8">
      <w:pPr>
        <w:autoSpaceDE w:val="0"/>
        <w:autoSpaceDN w:val="0"/>
        <w:adjustRightInd w:val="0"/>
        <w:jc w:val="center"/>
        <w:rPr>
          <w:rFonts w:ascii="Times New Roman" w:eastAsiaTheme="minorHAnsi" w:hAnsi="Times New Roman" w:cs="Times New Roman"/>
          <w:i/>
          <w:iCs/>
          <w:sz w:val="28"/>
          <w:szCs w:val="28"/>
          <w14:ligatures w14:val="standardContextual"/>
        </w:rPr>
      </w:pPr>
    </w:p>
    <w:p w14:paraId="44BD60C2" w14:textId="5466C813" w:rsidR="008218F8" w:rsidRDefault="008218F8" w:rsidP="008218F8">
      <w:pPr>
        <w:autoSpaceDE w:val="0"/>
        <w:autoSpaceDN w:val="0"/>
        <w:adjustRightInd w:val="0"/>
        <w:rPr>
          <w:rFonts w:ascii="Times New Roman" w:eastAsiaTheme="minorHAnsi" w:hAnsi="Times New Roman" w:cs="Times New Roman"/>
          <w:b/>
          <w:bCs/>
          <w:sz w:val="26"/>
          <w:szCs w:val="26"/>
          <w14:ligatures w14:val="standardContextual"/>
        </w:rPr>
      </w:pPr>
      <w:r w:rsidRPr="008218F8">
        <w:rPr>
          <w:rFonts w:ascii="Times New Roman" w:eastAsiaTheme="minorHAnsi" w:hAnsi="Times New Roman" w:cs="Times New Roman"/>
          <w:b/>
          <w:bCs/>
          <w:sz w:val="26"/>
          <w:szCs w:val="26"/>
          <w14:ligatures w14:val="standardContextual"/>
        </w:rPr>
        <w:t>Proje Adı:</w:t>
      </w:r>
      <w:r w:rsidRPr="008218F8">
        <w:rPr>
          <w:rFonts w:ascii="Times New Roman" w:eastAsiaTheme="minorHAnsi" w:hAnsi="Times New Roman" w:cs="Times New Roman"/>
          <w:sz w:val="26"/>
          <w:szCs w:val="26"/>
          <w14:ligatures w14:val="standardContextual"/>
        </w:rPr>
        <w:t xml:space="preserve"> Doğal ve Beşerî Afetlere Karşı Toplumsal Dirençlilik Projesi</w:t>
      </w:r>
    </w:p>
    <w:p w14:paraId="4ADD628A" w14:textId="77777777" w:rsidR="008218F8" w:rsidRP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p>
    <w:p w14:paraId="3035DC5A" w14:textId="04E7AE42" w:rsidR="008218F8" w:rsidRPr="008218F8" w:rsidRDefault="008218F8" w:rsidP="008218F8">
      <w:pPr>
        <w:pStyle w:val="ListeParagraf"/>
        <w:numPr>
          <w:ilvl w:val="0"/>
          <w:numId w:val="16"/>
        </w:num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Sizi aşağıda belirtilen mal alımı için teknik teklif ve fiyat teklif (</w:t>
      </w:r>
      <w:proofErr w:type="spellStart"/>
      <w:r w:rsidRPr="008218F8">
        <w:rPr>
          <w:rFonts w:ascii="Times New Roman" w:eastAsiaTheme="minorHAnsi" w:hAnsi="Times New Roman" w:cs="Times New Roman"/>
          <w:sz w:val="26"/>
          <w:szCs w:val="26"/>
          <w14:ligatures w14:val="standardContextual"/>
        </w:rPr>
        <w:t>ler</w:t>
      </w:r>
      <w:proofErr w:type="spellEnd"/>
      <w:r w:rsidRPr="008218F8">
        <w:rPr>
          <w:rFonts w:ascii="Times New Roman" w:eastAsiaTheme="minorHAnsi" w:hAnsi="Times New Roman" w:cs="Times New Roman"/>
          <w:sz w:val="26"/>
          <w:szCs w:val="26"/>
          <w14:ligatures w14:val="standardContextual"/>
        </w:rPr>
        <w:t>)i vermeye davet ediyoruz:</w:t>
      </w:r>
    </w:p>
    <w:p w14:paraId="1D53356D" w14:textId="49A4F6BD" w:rsidR="008218F8" w:rsidRPr="008218F8" w:rsidRDefault="008218F8" w:rsidP="008218F8">
      <w:pPr>
        <w:pStyle w:val="ListeParagraf"/>
        <w:numPr>
          <w:ilvl w:val="0"/>
          <w:numId w:val="16"/>
        </w:num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İstenen hizmetler hakkındaki bilgiler ekli ihale dosyasında verilmektedir.</w:t>
      </w:r>
    </w:p>
    <w:p w14:paraId="1C354A13" w14:textId="2A5F552A" w:rsidR="008218F8" w:rsidRPr="008218F8" w:rsidRDefault="008218F8" w:rsidP="008218F8">
      <w:pPr>
        <w:pStyle w:val="ListeParagraf"/>
        <w:numPr>
          <w:ilvl w:val="0"/>
          <w:numId w:val="16"/>
        </w:num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Bu davet mektubunda yer alan hizmetlerin tamamı için teklif vermeniz gereklidir. Sözleşme bütün olarak ihale edilecektir.</w:t>
      </w:r>
    </w:p>
    <w:p w14:paraId="43678C93" w14:textId="7224E41B" w:rsidR="008218F8" w:rsidRPr="008218F8" w:rsidRDefault="008218F8" w:rsidP="008218F8">
      <w:pPr>
        <w:pStyle w:val="ListeParagraf"/>
        <w:numPr>
          <w:ilvl w:val="0"/>
          <w:numId w:val="16"/>
        </w:num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İstenen formata uygun hazırlanmış teklifiniz aşağıdaki adrese gönderilmelidir</w:t>
      </w:r>
    </w:p>
    <w:p w14:paraId="7688BCCA" w14:textId="3548E826" w:rsidR="008218F8" w:rsidRPr="008218F8" w:rsidRDefault="008218F8" w:rsidP="008218F8">
      <w:pPr>
        <w:pStyle w:val="ListeParagraf"/>
        <w:numPr>
          <w:ilvl w:val="0"/>
          <w:numId w:val="16"/>
        </w:num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 xml:space="preserve">Fiyat teklifiyle birlikte, istenen evrakları ve istenen her bir Makine Ekipman işi hakkında basılı materyal veya ilgili bilgileri; çözüm önerinizi, öngörülen yaklaşımın ana hatlarını, zamanlama, hazırlık safhası dâhil faaliyet planını, </w:t>
      </w:r>
      <w:proofErr w:type="spellStart"/>
      <w:r w:rsidRPr="008218F8">
        <w:rPr>
          <w:rFonts w:ascii="Times New Roman" w:eastAsiaTheme="minorHAnsi" w:hAnsi="Times New Roman" w:cs="Times New Roman"/>
          <w:sz w:val="26"/>
          <w:szCs w:val="26"/>
          <w14:ligatures w14:val="standardContextual"/>
        </w:rPr>
        <w:t>vb</w:t>
      </w:r>
      <w:proofErr w:type="spellEnd"/>
      <w:r w:rsidRPr="008218F8">
        <w:rPr>
          <w:rFonts w:ascii="Times New Roman" w:eastAsiaTheme="minorHAnsi" w:hAnsi="Times New Roman" w:cs="Times New Roman"/>
          <w:sz w:val="26"/>
          <w:szCs w:val="26"/>
          <w14:ligatures w14:val="standardContextual"/>
        </w:rPr>
        <w:t xml:space="preserve"> içeren bir teknik teklif verilmelidir. Fiyat teklifi ve Teknik Teklif kapatılmış ve kaşelenmiş ayrı zarflara konulmalıdır.</w:t>
      </w:r>
    </w:p>
    <w:p w14:paraId="76BF85F8" w14:textId="12E35531" w:rsidR="008218F8" w:rsidRPr="008218F8" w:rsidRDefault="008218F8" w:rsidP="008218F8">
      <w:pPr>
        <w:pStyle w:val="ListeParagraf"/>
        <w:numPr>
          <w:ilvl w:val="0"/>
          <w:numId w:val="16"/>
        </w:num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Fiyatlara KDV dâhil edilmemelidir.</w:t>
      </w:r>
    </w:p>
    <w:p w14:paraId="2C836D36" w14:textId="2F317ECA" w:rsidR="008218F8" w:rsidRPr="008218F8" w:rsidRDefault="008218F8" w:rsidP="008218F8">
      <w:pPr>
        <w:pStyle w:val="ListeParagraf"/>
        <w:numPr>
          <w:ilvl w:val="0"/>
          <w:numId w:val="16"/>
        </w:num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 xml:space="preserve">Teknik ve mali teklifler </w:t>
      </w:r>
      <w:r w:rsidRPr="008218F8">
        <w:rPr>
          <w:rFonts w:ascii="Times New Roman" w:eastAsiaTheme="minorHAnsi" w:hAnsi="Times New Roman" w:cs="Times New Roman"/>
          <w:b/>
          <w:bCs/>
          <w:sz w:val="26"/>
          <w:szCs w:val="26"/>
          <w14:ligatures w14:val="standardContextual"/>
        </w:rPr>
        <w:t>0</w:t>
      </w:r>
      <w:r w:rsidR="009D6A17">
        <w:rPr>
          <w:rFonts w:ascii="Times New Roman" w:eastAsiaTheme="minorHAnsi" w:hAnsi="Times New Roman" w:cs="Times New Roman"/>
          <w:b/>
          <w:bCs/>
          <w:sz w:val="26"/>
          <w:szCs w:val="26"/>
          <w14:ligatures w14:val="standardContextual"/>
        </w:rPr>
        <w:t>8</w:t>
      </w:r>
      <w:r w:rsidRPr="008218F8">
        <w:rPr>
          <w:rFonts w:ascii="Times New Roman" w:eastAsiaTheme="minorHAnsi" w:hAnsi="Times New Roman" w:cs="Times New Roman"/>
          <w:b/>
          <w:bCs/>
          <w:sz w:val="26"/>
          <w:szCs w:val="26"/>
          <w14:ligatures w14:val="standardContextual"/>
        </w:rPr>
        <w:t xml:space="preserve"> Nisan 2025</w:t>
      </w:r>
      <w:r w:rsidRPr="008218F8">
        <w:rPr>
          <w:rFonts w:ascii="Times New Roman" w:eastAsiaTheme="minorHAnsi" w:hAnsi="Times New Roman" w:cs="Times New Roman"/>
          <w:sz w:val="26"/>
          <w:szCs w:val="26"/>
          <w14:ligatures w14:val="standardContextual"/>
        </w:rPr>
        <w:t xml:space="preserve"> günü saat 14</w:t>
      </w:r>
      <w:r w:rsidR="009D6A17">
        <w:rPr>
          <w:rFonts w:ascii="Times New Roman" w:eastAsiaTheme="minorHAnsi" w:hAnsi="Times New Roman" w:cs="Times New Roman"/>
          <w:sz w:val="26"/>
          <w:szCs w:val="26"/>
          <w14:ligatures w14:val="standardContextual"/>
        </w:rPr>
        <w:t>:00</w:t>
      </w:r>
      <w:r w:rsidRPr="008218F8">
        <w:rPr>
          <w:rFonts w:ascii="Times New Roman" w:eastAsiaTheme="minorHAnsi" w:hAnsi="Times New Roman" w:cs="Times New Roman"/>
          <w:sz w:val="26"/>
          <w:szCs w:val="26"/>
          <w14:ligatures w14:val="standardContextual"/>
        </w:rPr>
        <w:t xml:space="preserve">’e kadar </w:t>
      </w:r>
      <w:r w:rsidRPr="008218F8">
        <w:rPr>
          <w:rFonts w:ascii="Times New Roman" w:eastAsiaTheme="minorHAnsi" w:hAnsi="Times New Roman" w:cs="Times New Roman"/>
          <w:b/>
          <w:bCs/>
          <w:sz w:val="26"/>
          <w:szCs w:val="26"/>
          <w14:ligatures w14:val="standardContextual"/>
        </w:rPr>
        <w:t>Moğultay Mah. Emniyet Sok. No:8 / 1c</w:t>
      </w:r>
    </w:p>
    <w:p w14:paraId="49017CAB" w14:textId="77777777" w:rsidR="008218F8" w:rsidRPr="008218F8" w:rsidRDefault="008218F8" w:rsidP="008218F8">
      <w:pPr>
        <w:pStyle w:val="ListeParagraf"/>
        <w:numPr>
          <w:ilvl w:val="0"/>
          <w:numId w:val="16"/>
        </w:num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b/>
          <w:bCs/>
          <w:sz w:val="26"/>
          <w:szCs w:val="26"/>
          <w14:ligatures w14:val="standardContextual"/>
        </w:rPr>
        <w:t xml:space="preserve">Merkez / TUNCELİ </w:t>
      </w:r>
      <w:r w:rsidRPr="008218F8">
        <w:rPr>
          <w:rFonts w:ascii="Times New Roman" w:eastAsiaTheme="minorHAnsi" w:hAnsi="Times New Roman" w:cs="Times New Roman"/>
          <w:sz w:val="26"/>
          <w:szCs w:val="26"/>
          <w14:ligatures w14:val="standardContextual"/>
        </w:rPr>
        <w:t>adresine elden ya da kargo veya iadeli taahhütlü posta ile teslim edilmelidir.</w:t>
      </w:r>
    </w:p>
    <w:p w14:paraId="591893F8" w14:textId="2443C7D0" w:rsidR="008218F8" w:rsidRPr="008218F8" w:rsidRDefault="008218F8" w:rsidP="008218F8">
      <w:pPr>
        <w:pStyle w:val="ListeParagraf"/>
        <w:numPr>
          <w:ilvl w:val="0"/>
          <w:numId w:val="16"/>
        </w:num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Sözleşmenin diğer şartları aşağıdaki gibidir:</w:t>
      </w:r>
    </w:p>
    <w:p w14:paraId="1EF187DC" w14:textId="17EB929D" w:rsidR="008218F8" w:rsidRPr="008218F8" w:rsidRDefault="008218F8" w:rsidP="008218F8">
      <w:pPr>
        <w:pStyle w:val="ListeParagraf"/>
        <w:numPr>
          <w:ilvl w:val="0"/>
          <w:numId w:val="18"/>
        </w:num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b/>
          <w:bCs/>
          <w:sz w:val="26"/>
          <w:szCs w:val="26"/>
          <w14:ligatures w14:val="standardContextual"/>
        </w:rPr>
        <w:t>ÖDEME:</w:t>
      </w:r>
      <w:r w:rsidRPr="008218F8">
        <w:rPr>
          <w:rFonts w:ascii="Times New Roman" w:eastAsiaTheme="minorHAnsi" w:hAnsi="Times New Roman" w:cs="Times New Roman"/>
          <w:sz w:val="26"/>
          <w:szCs w:val="26"/>
          <w14:ligatures w14:val="standardContextual"/>
        </w:rPr>
        <w:t xml:space="preserve"> Sözleşmede öngörüldüğü gibi yapılacaktır. Ödemeler TL cinsinden yüklenicinin bildireceği banka hesabına yapılacaktır. </w:t>
      </w:r>
    </w:p>
    <w:p w14:paraId="32F5B294" w14:textId="3F707B17" w:rsidR="008218F8" w:rsidRPr="008218F8" w:rsidRDefault="008218F8" w:rsidP="008218F8">
      <w:pPr>
        <w:pStyle w:val="ListeParagraf"/>
        <w:numPr>
          <w:ilvl w:val="0"/>
          <w:numId w:val="18"/>
        </w:num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b/>
          <w:bCs/>
          <w:sz w:val="26"/>
          <w:szCs w:val="26"/>
          <w14:ligatures w14:val="standardContextual"/>
        </w:rPr>
        <w:t xml:space="preserve">BÜTÇE: </w:t>
      </w:r>
      <w:r w:rsidRPr="008218F8">
        <w:rPr>
          <w:rFonts w:ascii="Times New Roman" w:eastAsiaTheme="minorHAnsi" w:hAnsi="Times New Roman" w:cs="Times New Roman"/>
          <w:sz w:val="26"/>
          <w:szCs w:val="26"/>
          <w14:ligatures w14:val="standardContextual"/>
        </w:rPr>
        <w:t>Bu sözleşme için tespit edilen en yüksek bedel ........</w:t>
      </w:r>
      <w:proofErr w:type="gramStart"/>
      <w:r w:rsidRPr="008218F8">
        <w:rPr>
          <w:rFonts w:ascii="Times New Roman" w:eastAsiaTheme="minorHAnsi" w:hAnsi="Times New Roman" w:cs="Times New Roman"/>
          <w:sz w:val="26"/>
          <w:szCs w:val="26"/>
          <w14:ligatures w14:val="standardContextual"/>
        </w:rPr>
        <w:t>TL’dir</w:t>
      </w:r>
      <w:r w:rsidRPr="008218F8">
        <w:rPr>
          <w:rFonts w:ascii="Times New Roman" w:eastAsiaTheme="minorHAnsi" w:hAnsi="Times New Roman" w:cs="Times New Roman"/>
          <w:b/>
          <w:bCs/>
          <w:sz w:val="26"/>
          <w:szCs w:val="26"/>
          <w14:ligatures w14:val="standardContextual"/>
        </w:rPr>
        <w:t xml:space="preserve"> </w:t>
      </w:r>
      <w:r w:rsidRPr="008218F8">
        <w:rPr>
          <w:rFonts w:ascii="Times New Roman" w:eastAsiaTheme="minorHAnsi" w:hAnsi="Times New Roman" w:cs="Times New Roman"/>
          <w:sz w:val="26"/>
          <w:szCs w:val="26"/>
          <w14:ligatures w14:val="standardContextual"/>
        </w:rPr>
        <w:t>,</w:t>
      </w:r>
      <w:proofErr w:type="gramEnd"/>
      <w:r w:rsidRPr="008218F8">
        <w:rPr>
          <w:rFonts w:ascii="Times New Roman" w:eastAsiaTheme="minorHAnsi" w:hAnsi="Times New Roman" w:cs="Times New Roman"/>
          <w:sz w:val="26"/>
          <w:szCs w:val="26"/>
          <w14:ligatures w14:val="standardContextual"/>
        </w:rPr>
        <w:t xml:space="preserve"> </w:t>
      </w:r>
    </w:p>
    <w:p w14:paraId="16D09F53" w14:textId="5AEEDCEF" w:rsidR="008218F8" w:rsidRPr="008218F8" w:rsidRDefault="008218F8" w:rsidP="008218F8">
      <w:pPr>
        <w:pStyle w:val="ListeParagraf"/>
        <w:numPr>
          <w:ilvl w:val="0"/>
          <w:numId w:val="18"/>
        </w:num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b/>
          <w:bCs/>
          <w:sz w:val="26"/>
          <w:szCs w:val="26"/>
          <w14:ligatures w14:val="standardContextual"/>
        </w:rPr>
        <w:t>DEĞERLENDİRME</w:t>
      </w:r>
      <w:r w:rsidRPr="008218F8">
        <w:rPr>
          <w:rFonts w:ascii="Times New Roman" w:eastAsiaTheme="minorHAnsi" w:hAnsi="Times New Roman" w:cs="Times New Roman"/>
          <w:sz w:val="26"/>
          <w:szCs w:val="26"/>
          <w14:ligatures w14:val="standardContextual"/>
        </w:rPr>
        <w:t>: Makine ve Ekipman Alımı: Şartnameyi karşılayan ve en ucuz teklifi veren istekliye iş ihale edilecektir.</w:t>
      </w:r>
    </w:p>
    <w:p w14:paraId="5C7CF889" w14:textId="708CDF87" w:rsidR="008218F8" w:rsidRPr="008218F8" w:rsidRDefault="008218F8" w:rsidP="008218F8">
      <w:pPr>
        <w:pStyle w:val="ListeParagraf"/>
        <w:numPr>
          <w:ilvl w:val="0"/>
          <w:numId w:val="18"/>
        </w:num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b/>
          <w:bCs/>
          <w:sz w:val="26"/>
          <w:szCs w:val="26"/>
          <w14:ligatures w14:val="standardContextual"/>
        </w:rPr>
        <w:t>GEÇERLİLİK SÜRESİ</w:t>
      </w:r>
      <w:r w:rsidRPr="008218F8">
        <w:rPr>
          <w:rFonts w:ascii="Times New Roman" w:eastAsiaTheme="minorHAnsi" w:hAnsi="Times New Roman" w:cs="Times New Roman"/>
          <w:sz w:val="26"/>
          <w:szCs w:val="26"/>
          <w14:ligatures w14:val="standardContextual"/>
        </w:rPr>
        <w:t xml:space="preserve"> Teklifiniz, ihale tarihinden itibaren en az 60 gün süreyle geçerli olacak şekilde hazırlanmalıdır.</w:t>
      </w:r>
    </w:p>
    <w:p w14:paraId="3DFA5147" w14:textId="77777777" w:rsidR="008218F8" w:rsidRDefault="008218F8" w:rsidP="008218F8">
      <w:pPr>
        <w:pStyle w:val="ListeParagraf"/>
        <w:numPr>
          <w:ilvl w:val="0"/>
          <w:numId w:val="16"/>
        </w:num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Daha fazla bilgi aşağıdaki adresten elde edilebilir.</w:t>
      </w:r>
      <w:r w:rsidRPr="008218F8">
        <w:rPr>
          <w:rFonts w:ascii="Times New Roman" w:eastAsiaTheme="minorHAnsi" w:hAnsi="Times New Roman" w:cs="Times New Roman"/>
          <w:b/>
          <w:bCs/>
          <w:sz w:val="26"/>
          <w:szCs w:val="26"/>
          <w14:ligatures w14:val="standardContextual"/>
        </w:rPr>
        <w:t xml:space="preserve"> Moğultay Mah. Emniyet Sok. No:8 / 1c Merkez / TUNCELİ / </w:t>
      </w:r>
      <w:r w:rsidRPr="008218F8">
        <w:rPr>
          <w:rFonts w:ascii="Times New Roman" w:eastAsiaTheme="minorHAnsi" w:hAnsi="Times New Roman" w:cs="Times New Roman"/>
          <w:sz w:val="26"/>
          <w:szCs w:val="26"/>
          <w14:ligatures w14:val="standardContextual"/>
        </w:rPr>
        <w:t xml:space="preserve">Telefon: </w:t>
      </w:r>
      <w:r w:rsidRPr="008218F8">
        <w:rPr>
          <w:rFonts w:ascii="Times New Roman" w:eastAsiaTheme="minorHAnsi" w:hAnsi="Times New Roman" w:cs="Times New Roman"/>
          <w:b/>
          <w:bCs/>
          <w:sz w:val="26"/>
          <w:szCs w:val="26"/>
          <w14:ligatures w14:val="standardContextual"/>
        </w:rPr>
        <w:t>05331576934</w:t>
      </w:r>
      <w:r w:rsidRPr="008218F8">
        <w:rPr>
          <w:rFonts w:ascii="Times New Roman" w:eastAsiaTheme="minorHAnsi" w:hAnsi="Times New Roman" w:cs="Times New Roman"/>
          <w:sz w:val="26"/>
          <w:szCs w:val="26"/>
          <w14:ligatures w14:val="standardContextual"/>
        </w:rPr>
        <w:t xml:space="preserve"> </w:t>
      </w:r>
    </w:p>
    <w:p w14:paraId="55065A27" w14:textId="3D95FC3C" w:rsidR="008218F8" w:rsidRPr="008218F8" w:rsidRDefault="008218F8" w:rsidP="008218F8">
      <w:pPr>
        <w:pStyle w:val="ListeParagraf"/>
        <w:numPr>
          <w:ilvl w:val="0"/>
          <w:numId w:val="16"/>
        </w:num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 xml:space="preserve">Lütfen bu davet mektubunu aldığınızı faks veya e-posta yoluyla teyit ederek teklif verip vermeyeceğinizi bildiriniz. </w:t>
      </w:r>
    </w:p>
    <w:p w14:paraId="6FBD6534" w14:textId="77777777" w:rsidR="008218F8" w:rsidRP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 xml:space="preserve">Saygılarımızla. </w:t>
      </w:r>
    </w:p>
    <w:p w14:paraId="4FE07054" w14:textId="77777777" w:rsidR="008218F8" w:rsidRPr="008218F8" w:rsidRDefault="008218F8" w:rsidP="008218F8">
      <w:pPr>
        <w:autoSpaceDE w:val="0"/>
        <w:autoSpaceDN w:val="0"/>
        <w:adjustRightInd w:val="0"/>
        <w:jc w:val="right"/>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i/>
          <w:iCs/>
          <w:sz w:val="26"/>
          <w:szCs w:val="26"/>
          <w14:ligatures w14:val="standardContextual"/>
        </w:rPr>
        <w:t>İmza</w:t>
      </w:r>
    </w:p>
    <w:p w14:paraId="70422AB1" w14:textId="77777777" w:rsidR="008218F8" w:rsidRPr="008218F8" w:rsidRDefault="008218F8" w:rsidP="008218F8">
      <w:pPr>
        <w:autoSpaceDE w:val="0"/>
        <w:autoSpaceDN w:val="0"/>
        <w:adjustRightInd w:val="0"/>
        <w:jc w:val="right"/>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i/>
          <w:iCs/>
          <w:sz w:val="26"/>
          <w:szCs w:val="26"/>
          <w14:ligatures w14:val="standardContextual"/>
        </w:rPr>
        <w:t>Sözleşme Makamı Yetkilisi</w:t>
      </w:r>
    </w:p>
    <w:p w14:paraId="356CC2E2" w14:textId="77777777" w:rsidR="008218F8" w:rsidRPr="008218F8" w:rsidRDefault="008218F8" w:rsidP="008218F8">
      <w:pPr>
        <w:autoSpaceDE w:val="0"/>
        <w:autoSpaceDN w:val="0"/>
        <w:adjustRightInd w:val="0"/>
        <w:jc w:val="left"/>
        <w:rPr>
          <w:rFonts w:ascii="Times New Roman" w:eastAsiaTheme="minorHAnsi" w:hAnsi="Times New Roman" w:cs="Times New Roman"/>
          <w:i/>
          <w:iCs/>
          <w:sz w:val="26"/>
          <w:szCs w:val="26"/>
          <w14:ligatures w14:val="standardContextual"/>
        </w:rPr>
      </w:pPr>
    </w:p>
    <w:p w14:paraId="4A93CFEA" w14:textId="77777777" w:rsidR="008218F8" w:rsidRDefault="008218F8" w:rsidP="008218F8">
      <w:pPr>
        <w:autoSpaceDE w:val="0"/>
        <w:autoSpaceDN w:val="0"/>
        <w:adjustRightInd w:val="0"/>
        <w:jc w:val="center"/>
        <w:rPr>
          <w:rFonts w:ascii="Times New Roman" w:eastAsiaTheme="minorHAnsi" w:hAnsi="Times New Roman" w:cs="Times New Roman"/>
          <w:b/>
          <w:bCs/>
          <w:sz w:val="26"/>
          <w:szCs w:val="26"/>
          <w14:ligatures w14:val="standardContextual"/>
        </w:rPr>
      </w:pPr>
    </w:p>
    <w:p w14:paraId="37D2D843" w14:textId="77777777" w:rsidR="008218F8" w:rsidRDefault="008218F8" w:rsidP="008218F8">
      <w:pPr>
        <w:autoSpaceDE w:val="0"/>
        <w:autoSpaceDN w:val="0"/>
        <w:adjustRightInd w:val="0"/>
        <w:jc w:val="center"/>
        <w:rPr>
          <w:rFonts w:ascii="Times New Roman" w:eastAsiaTheme="minorHAnsi" w:hAnsi="Times New Roman" w:cs="Times New Roman"/>
          <w:b/>
          <w:bCs/>
          <w:sz w:val="26"/>
          <w:szCs w:val="26"/>
          <w14:ligatures w14:val="standardContextual"/>
        </w:rPr>
      </w:pPr>
    </w:p>
    <w:p w14:paraId="7E17E431" w14:textId="77777777" w:rsidR="008218F8" w:rsidRDefault="008218F8" w:rsidP="008218F8">
      <w:pPr>
        <w:autoSpaceDE w:val="0"/>
        <w:autoSpaceDN w:val="0"/>
        <w:adjustRightInd w:val="0"/>
        <w:jc w:val="center"/>
        <w:rPr>
          <w:rFonts w:ascii="Times New Roman" w:eastAsiaTheme="minorHAnsi" w:hAnsi="Times New Roman" w:cs="Times New Roman"/>
          <w:b/>
          <w:bCs/>
          <w:sz w:val="26"/>
          <w:szCs w:val="26"/>
          <w14:ligatures w14:val="standardContextual"/>
        </w:rPr>
      </w:pPr>
    </w:p>
    <w:p w14:paraId="287D383C" w14:textId="2EBF5B22" w:rsidR="008218F8" w:rsidRPr="008218F8" w:rsidRDefault="008218F8" w:rsidP="008218F8">
      <w:pPr>
        <w:autoSpaceDE w:val="0"/>
        <w:autoSpaceDN w:val="0"/>
        <w:adjustRightInd w:val="0"/>
        <w:jc w:val="center"/>
        <w:rPr>
          <w:rFonts w:ascii="Times New Roman" w:eastAsiaTheme="minorHAnsi" w:hAnsi="Times New Roman" w:cs="Times New Roman"/>
          <w:i/>
          <w:iCs/>
          <w:sz w:val="26"/>
          <w:szCs w:val="26"/>
          <w14:ligatures w14:val="standardContextual"/>
        </w:rPr>
      </w:pPr>
      <w:r w:rsidRPr="008218F8">
        <w:rPr>
          <w:rFonts w:ascii="Times New Roman" w:eastAsiaTheme="minorHAnsi" w:hAnsi="Times New Roman" w:cs="Times New Roman"/>
          <w:b/>
          <w:bCs/>
          <w:sz w:val="26"/>
          <w:szCs w:val="26"/>
          <w14:ligatures w14:val="standardContextual"/>
        </w:rPr>
        <w:lastRenderedPageBreak/>
        <w:t>TEKLİF DOSYASI</w:t>
      </w:r>
    </w:p>
    <w:p w14:paraId="21482C59" w14:textId="77777777" w:rsidR="008218F8" w:rsidRDefault="008218F8" w:rsidP="008218F8">
      <w:pPr>
        <w:autoSpaceDE w:val="0"/>
        <w:autoSpaceDN w:val="0"/>
        <w:adjustRightInd w:val="0"/>
        <w:rPr>
          <w:rFonts w:ascii="Times New Roman" w:eastAsiaTheme="minorHAnsi" w:hAnsi="Times New Roman" w:cs="Times New Roman"/>
          <w:b/>
          <w:bCs/>
          <w:sz w:val="26"/>
          <w:szCs w:val="26"/>
          <w14:ligatures w14:val="standardContextual"/>
        </w:rPr>
      </w:pPr>
    </w:p>
    <w:p w14:paraId="66E3315B" w14:textId="061651AE" w:rsidR="008218F8" w:rsidRPr="008218F8" w:rsidRDefault="008218F8" w:rsidP="008218F8">
      <w:pPr>
        <w:autoSpaceDE w:val="0"/>
        <w:autoSpaceDN w:val="0"/>
        <w:adjustRightInd w:val="0"/>
        <w:rPr>
          <w:rFonts w:ascii="Times New Roman" w:eastAsiaTheme="minorHAnsi" w:hAnsi="Times New Roman" w:cs="Times New Roman"/>
          <w:i/>
          <w:iCs/>
          <w:sz w:val="26"/>
          <w:szCs w:val="26"/>
          <w14:ligatures w14:val="standardContextual"/>
        </w:rPr>
      </w:pPr>
      <w:r w:rsidRPr="008218F8">
        <w:rPr>
          <w:rFonts w:ascii="Times New Roman" w:eastAsiaTheme="minorHAnsi" w:hAnsi="Times New Roman" w:cs="Times New Roman"/>
          <w:b/>
          <w:bCs/>
          <w:sz w:val="26"/>
          <w:szCs w:val="26"/>
          <w14:ligatures w14:val="standardContextual"/>
        </w:rPr>
        <w:t xml:space="preserve">Bölüm A: İsteklilere Talimatlar </w:t>
      </w:r>
    </w:p>
    <w:p w14:paraId="34E96EEA" w14:textId="77777777" w:rsidR="008218F8" w:rsidRP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 xml:space="preserve">“Sivil Katılım Hibe Programı” Avrupa Birliği Katılım Öncesi Mali Yardım Aracı (IPA) fonları altında finanse edilen “Türkiye’de Demokratik Yerel Yönetişimin Geliştirilmesi için Sivil Katılımın Güçlendirilmesi Projesi” kapsamında; </w:t>
      </w:r>
    </w:p>
    <w:p w14:paraId="7A50CE56" w14:textId="77777777" w:rsidR="008218F8" w:rsidRP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 </w:t>
      </w:r>
    </w:p>
    <w:p w14:paraId="0908B673" w14:textId="77777777" w:rsidR="008218F8" w:rsidRP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b/>
          <w:bCs/>
          <w:sz w:val="26"/>
          <w:szCs w:val="26"/>
          <w14:ligatures w14:val="standardContextual"/>
        </w:rPr>
        <w:t>İSTEKLİLERE TALİMATLAR</w:t>
      </w:r>
    </w:p>
    <w:p w14:paraId="2E4C2156" w14:textId="77777777" w:rsidR="008218F8" w:rsidRP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 xml:space="preserve">İhaleye katılacak olan isteklilerin aşağıda belirtilen nitelikleri haiz olmaları ve tekliflerini aşağıda sayılan talimatlara uygun olarak hazırlayarak sunmaları zorunludur. </w:t>
      </w:r>
      <w:r w:rsidRPr="008218F8">
        <w:rPr>
          <w:rFonts w:ascii="Times New Roman" w:eastAsiaTheme="minorHAnsi" w:hAnsi="Times New Roman" w:cs="Times New Roman"/>
          <w:b/>
          <w:bCs/>
          <w:sz w:val="26"/>
          <w:szCs w:val="26"/>
          <w14:ligatures w14:val="standardContextual"/>
        </w:rPr>
        <w:t>“Sivil Katılım Hibe Programı” Avrupa Birliği Katılım Öncesi Mali Yardım Aracı (IPA)</w:t>
      </w:r>
      <w:r w:rsidRPr="008218F8">
        <w:rPr>
          <w:rFonts w:ascii="Times New Roman" w:eastAsiaTheme="minorHAnsi" w:hAnsi="Times New Roman" w:cs="Times New Roman"/>
          <w:sz w:val="26"/>
          <w:szCs w:val="26"/>
          <w14:ligatures w14:val="standardContextual"/>
        </w:rPr>
        <w:t xml:space="preserve"> ile imzalamış olduğu sözleşme kapsamında mali destek yararlanıcısı, proje faaliyetlerinde belirttiği alımlarda Sözleşme Makamı olarak adlandırılacaktır. </w:t>
      </w:r>
      <w:r w:rsidRPr="008218F8">
        <w:rPr>
          <w:rFonts w:ascii="Times New Roman" w:eastAsiaTheme="minorHAnsi" w:hAnsi="Times New Roman" w:cs="Times New Roman"/>
          <w:b/>
          <w:bCs/>
          <w:sz w:val="26"/>
          <w:szCs w:val="26"/>
          <w14:ligatures w14:val="standardContextual"/>
        </w:rPr>
        <w:t>Sözleşme Makamı</w:t>
      </w:r>
      <w:r w:rsidRPr="008218F8">
        <w:rPr>
          <w:rFonts w:ascii="Times New Roman" w:eastAsiaTheme="minorHAnsi" w:hAnsi="Times New Roman" w:cs="Times New Roman"/>
          <w:sz w:val="26"/>
          <w:szCs w:val="26"/>
          <w14:ligatures w14:val="standardContextual"/>
        </w:rPr>
        <w:t xml:space="preserve">, aşağıda belirtilen niteliklere uygun isteklilerin seçimi konusunda azami özeni gösterecek ve ihalelerin temel satın alma kurallarına uygun olarak sonuçlandırılmasını sağlayacaktır. </w:t>
      </w:r>
    </w:p>
    <w:p w14:paraId="39A7A5A0" w14:textId="77777777" w:rsidR="008218F8" w:rsidRP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b/>
          <w:bCs/>
          <w:sz w:val="26"/>
          <w:szCs w:val="26"/>
          <w14:ligatures w14:val="standardContextual"/>
        </w:rPr>
        <w:t xml:space="preserve">Madde 1- Sözleşme Makamına ilişkin bilgiler </w:t>
      </w:r>
    </w:p>
    <w:p w14:paraId="6F89CC9B" w14:textId="77777777" w:rsidR="008218F8" w:rsidRP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Sözleşme Makamının;</w:t>
      </w:r>
    </w:p>
    <w:p w14:paraId="147B3C37" w14:textId="42B04046" w:rsidR="008218F8" w:rsidRPr="008218F8" w:rsidRDefault="008218F8" w:rsidP="008218F8">
      <w:pPr>
        <w:pStyle w:val="ListeParagraf"/>
        <w:numPr>
          <w:ilvl w:val="0"/>
          <w:numId w:val="23"/>
        </w:num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 xml:space="preserve">Adı / Ünvanı: </w:t>
      </w:r>
      <w:r w:rsidRPr="008218F8">
        <w:rPr>
          <w:rFonts w:ascii="Times New Roman" w:eastAsiaTheme="minorHAnsi" w:hAnsi="Times New Roman" w:cs="Times New Roman"/>
          <w:b/>
          <w:bCs/>
          <w:sz w:val="26"/>
          <w:szCs w:val="26"/>
          <w14:ligatures w14:val="standardContextual"/>
        </w:rPr>
        <w:t>Munzur Doğa Sporları ve Arama Kurtarma Derneği</w:t>
      </w:r>
    </w:p>
    <w:p w14:paraId="56C1BEA7" w14:textId="09FD7A44" w:rsidR="008218F8" w:rsidRPr="008218F8" w:rsidRDefault="008218F8" w:rsidP="008218F8">
      <w:pPr>
        <w:pStyle w:val="ListeParagraf"/>
        <w:numPr>
          <w:ilvl w:val="0"/>
          <w:numId w:val="23"/>
        </w:numPr>
        <w:autoSpaceDE w:val="0"/>
        <w:autoSpaceDN w:val="0"/>
        <w:adjustRightInd w:val="0"/>
        <w:rPr>
          <w:rFonts w:ascii="Times New Roman" w:eastAsiaTheme="minorHAnsi" w:hAnsi="Times New Roman" w:cs="Times New Roman"/>
          <w:b/>
          <w:bCs/>
          <w:sz w:val="26"/>
          <w:szCs w:val="26"/>
          <w14:ligatures w14:val="standardContextual"/>
        </w:rPr>
      </w:pPr>
      <w:r w:rsidRPr="008218F8">
        <w:rPr>
          <w:rFonts w:ascii="Times New Roman" w:eastAsiaTheme="minorHAnsi" w:hAnsi="Times New Roman" w:cs="Times New Roman"/>
          <w:sz w:val="26"/>
          <w:szCs w:val="26"/>
          <w14:ligatures w14:val="standardContextual"/>
        </w:rPr>
        <w:t>Adresi: Moğultay Mahallesi Emniyet Sokak. No: 8/1 C Merkez-Tunceli</w:t>
      </w:r>
    </w:p>
    <w:p w14:paraId="61BC011B" w14:textId="30DB6194" w:rsidR="008218F8" w:rsidRPr="008218F8" w:rsidRDefault="008218F8" w:rsidP="008218F8">
      <w:pPr>
        <w:pStyle w:val="ListeParagraf"/>
        <w:numPr>
          <w:ilvl w:val="0"/>
          <w:numId w:val="23"/>
        </w:numPr>
        <w:autoSpaceDE w:val="0"/>
        <w:autoSpaceDN w:val="0"/>
        <w:adjustRightInd w:val="0"/>
        <w:rPr>
          <w:rFonts w:ascii="Times New Roman" w:eastAsiaTheme="minorHAnsi" w:hAnsi="Times New Roman" w:cs="Times New Roman"/>
          <w:b/>
          <w:bCs/>
          <w:sz w:val="26"/>
          <w:szCs w:val="26"/>
          <w14:ligatures w14:val="standardContextual"/>
        </w:rPr>
      </w:pPr>
      <w:r w:rsidRPr="008218F8">
        <w:rPr>
          <w:rFonts w:ascii="Times New Roman" w:eastAsiaTheme="minorHAnsi" w:hAnsi="Times New Roman" w:cs="Times New Roman"/>
          <w:b/>
          <w:bCs/>
          <w:sz w:val="26"/>
          <w:szCs w:val="26"/>
          <w14:ligatures w14:val="standardContextual"/>
        </w:rPr>
        <w:t>Telefon numarası: 05331576934</w:t>
      </w:r>
    </w:p>
    <w:p w14:paraId="04834CFE" w14:textId="563552FD" w:rsidR="008218F8" w:rsidRPr="008218F8" w:rsidRDefault="008218F8" w:rsidP="008218F8">
      <w:pPr>
        <w:pStyle w:val="ListeParagraf"/>
        <w:numPr>
          <w:ilvl w:val="0"/>
          <w:numId w:val="23"/>
        </w:num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Faks numarası:</w:t>
      </w:r>
    </w:p>
    <w:p w14:paraId="3C2D5A21" w14:textId="7473E524" w:rsidR="008218F8" w:rsidRPr="008218F8" w:rsidRDefault="008218F8" w:rsidP="008218F8">
      <w:pPr>
        <w:pStyle w:val="ListeParagraf"/>
        <w:numPr>
          <w:ilvl w:val="0"/>
          <w:numId w:val="23"/>
        </w:num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 xml:space="preserve">Elektronik posta adresi: </w:t>
      </w:r>
      <w:hyperlink r:id="rId9" w:history="1">
        <w:r w:rsidRPr="008218F8">
          <w:rPr>
            <w:rFonts w:ascii="Times New Roman" w:eastAsiaTheme="minorHAnsi" w:hAnsi="Times New Roman" w:cs="Times New Roman"/>
            <w:sz w:val="26"/>
            <w:szCs w:val="26"/>
            <w:u w:val="single"/>
            <w14:ligatures w14:val="standardContextual"/>
          </w:rPr>
          <w:t>62mudak@gmail.com</w:t>
        </w:r>
      </w:hyperlink>
      <w:r w:rsidRPr="008218F8">
        <w:rPr>
          <w:rFonts w:ascii="Times New Roman" w:eastAsiaTheme="minorHAnsi" w:hAnsi="Times New Roman" w:cs="Times New Roman"/>
          <w:sz w:val="26"/>
          <w:szCs w:val="26"/>
          <w14:ligatures w14:val="standardContextual"/>
        </w:rPr>
        <w:t xml:space="preserve">  </w:t>
      </w:r>
    </w:p>
    <w:p w14:paraId="32E7841F" w14:textId="2814CC27" w:rsidR="008218F8" w:rsidRPr="008218F8" w:rsidRDefault="008218F8" w:rsidP="008218F8">
      <w:pPr>
        <w:pStyle w:val="ListeParagraf"/>
        <w:numPr>
          <w:ilvl w:val="0"/>
          <w:numId w:val="23"/>
        </w:num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İlgili personelinin adı-soyadı/unvanı: Mehmet Bidav / Yönetim Kurulu Başkanı</w:t>
      </w:r>
    </w:p>
    <w:p w14:paraId="76C474D2" w14:textId="77777777" w:rsidR="008218F8" w:rsidRP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İstekliler, ihaleye ilişkin bilgileri yukarıdaki adres ve numaralardan, Sözleşme Makamının görevli personeliyle irtibat kurarak temin edebilirler.</w:t>
      </w:r>
    </w:p>
    <w:p w14:paraId="69C29B24" w14:textId="77777777" w:rsidR="008218F8" w:rsidRP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b/>
          <w:bCs/>
          <w:sz w:val="26"/>
          <w:szCs w:val="26"/>
          <w14:ligatures w14:val="standardContextual"/>
        </w:rPr>
        <w:t>Madde 2- İhale konusu işe ilişkin bilgiler</w:t>
      </w:r>
    </w:p>
    <w:p w14:paraId="69C6A1D9" w14:textId="77777777" w:rsidR="008218F8" w:rsidRP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İhale konusu işin;</w:t>
      </w:r>
    </w:p>
    <w:p w14:paraId="043BDFA5" w14:textId="5F663CDB" w:rsidR="008218F8" w:rsidRPr="008218F8" w:rsidRDefault="008218F8" w:rsidP="008218F8">
      <w:pPr>
        <w:pStyle w:val="ListeParagraf"/>
        <w:numPr>
          <w:ilvl w:val="0"/>
          <w:numId w:val="21"/>
        </w:num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 xml:space="preserve">Projenin Adı: </w:t>
      </w:r>
      <w:r w:rsidRPr="008218F8">
        <w:rPr>
          <w:rFonts w:ascii="Times New Roman" w:eastAsiaTheme="minorHAnsi" w:hAnsi="Times New Roman" w:cs="Times New Roman"/>
          <w:b/>
          <w:bCs/>
          <w:sz w:val="26"/>
          <w:szCs w:val="26"/>
          <w14:ligatures w14:val="standardContextual"/>
        </w:rPr>
        <w:t>Doğal ve Beşerî Afetlere Karşı Toplumsal Dirençlilik Projesi</w:t>
      </w:r>
    </w:p>
    <w:p w14:paraId="07FF804E" w14:textId="293AD515" w:rsidR="008218F8" w:rsidRPr="008218F8" w:rsidRDefault="008218F8" w:rsidP="008218F8">
      <w:pPr>
        <w:pStyle w:val="ListeParagraf"/>
        <w:numPr>
          <w:ilvl w:val="0"/>
          <w:numId w:val="21"/>
        </w:num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 xml:space="preserve">Sözleşme kodu: </w:t>
      </w:r>
      <w:r w:rsidRPr="008218F8">
        <w:rPr>
          <w:rFonts w:ascii="Times New Roman" w:eastAsiaTheme="minorHAnsi" w:hAnsi="Times New Roman" w:cs="Times New Roman"/>
          <w:b/>
          <w:bCs/>
          <w:sz w:val="26"/>
          <w:szCs w:val="26"/>
          <w14:ligatures w14:val="standardContextual"/>
        </w:rPr>
        <w:t>PJ 183</w:t>
      </w:r>
    </w:p>
    <w:p w14:paraId="6FE9EF20" w14:textId="525AD100" w:rsidR="008218F8" w:rsidRPr="008218F8" w:rsidRDefault="008218F8" w:rsidP="008218F8">
      <w:pPr>
        <w:pStyle w:val="ListeParagraf"/>
        <w:numPr>
          <w:ilvl w:val="0"/>
          <w:numId w:val="21"/>
        </w:num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 xml:space="preserve">Fiziki Miktarı ve türü: </w:t>
      </w:r>
      <w:r w:rsidRPr="008218F8">
        <w:rPr>
          <w:rFonts w:ascii="Times New Roman" w:eastAsiaTheme="minorHAnsi" w:hAnsi="Times New Roman" w:cs="Times New Roman"/>
          <w:b/>
          <w:bCs/>
          <w:sz w:val="26"/>
          <w:szCs w:val="26"/>
          <w14:ligatures w14:val="standardContextual"/>
        </w:rPr>
        <w:t>Arama Kurtarma Makine Ekipman Alımı: 1 Adet Bataryalı Kesme Ayırma Seti, 1 Adet Bataryalı Silindirik Ram, 1 Adet Bataryalı Mini Kesici</w:t>
      </w:r>
    </w:p>
    <w:p w14:paraId="7C8780B4" w14:textId="270E0497" w:rsidR="008218F8" w:rsidRPr="008218F8" w:rsidRDefault="008218F8" w:rsidP="008218F8">
      <w:pPr>
        <w:pStyle w:val="ListeParagraf"/>
        <w:numPr>
          <w:ilvl w:val="0"/>
          <w:numId w:val="21"/>
        </w:num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İşin/Teslimin Gerçekleştirileceği yer: Moğultay Mahallesi Emniyet Sokak. No: 8/1 C Merkez-Tunceli</w:t>
      </w:r>
    </w:p>
    <w:p w14:paraId="362F5D3A" w14:textId="15EB2477" w:rsidR="008218F8" w:rsidRP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b/>
          <w:bCs/>
          <w:sz w:val="26"/>
          <w:szCs w:val="26"/>
          <w14:ligatures w14:val="standardContextual"/>
        </w:rPr>
        <w:t>Madde 3- İhaleye ilişkin bilgiler;</w:t>
      </w:r>
    </w:p>
    <w:p w14:paraId="52184E10" w14:textId="2A920C07" w:rsidR="008218F8" w:rsidRPr="008218F8" w:rsidRDefault="008218F8" w:rsidP="008218F8">
      <w:pPr>
        <w:pStyle w:val="ListeParagraf"/>
        <w:numPr>
          <w:ilvl w:val="0"/>
          <w:numId w:val="27"/>
        </w:num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İhale usulü: Açık İhale</w:t>
      </w:r>
    </w:p>
    <w:p w14:paraId="0977AD68" w14:textId="62B0BC27" w:rsidR="008218F8" w:rsidRPr="008218F8" w:rsidRDefault="008218F8" w:rsidP="008218F8">
      <w:pPr>
        <w:pStyle w:val="ListeParagraf"/>
        <w:numPr>
          <w:ilvl w:val="0"/>
          <w:numId w:val="27"/>
        </w:num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İhalenin yapılacağı adres:</w:t>
      </w:r>
      <w:r w:rsidRPr="008218F8">
        <w:rPr>
          <w:rFonts w:ascii="Times New Roman" w:eastAsiaTheme="minorHAnsi" w:hAnsi="Times New Roman" w:cs="Times New Roman"/>
          <w:b/>
          <w:bCs/>
          <w:sz w:val="26"/>
          <w:szCs w:val="26"/>
          <w14:ligatures w14:val="standardContextual"/>
        </w:rPr>
        <w:t xml:space="preserve"> Moğultay Mahallesi Emniyet Sokak. No: 8/1 C Merkez-Tunceli</w:t>
      </w:r>
    </w:p>
    <w:p w14:paraId="4F443058" w14:textId="78C01E72" w:rsidR="008218F8" w:rsidRPr="008218F8" w:rsidRDefault="008218F8" w:rsidP="008218F8">
      <w:pPr>
        <w:pStyle w:val="ListeParagraf"/>
        <w:numPr>
          <w:ilvl w:val="0"/>
          <w:numId w:val="27"/>
        </w:num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 xml:space="preserve">İhale tarihi: </w:t>
      </w:r>
      <w:r w:rsidRPr="008218F8">
        <w:rPr>
          <w:rFonts w:ascii="Times New Roman" w:eastAsiaTheme="minorHAnsi" w:hAnsi="Times New Roman" w:cs="Times New Roman"/>
          <w:b/>
          <w:bCs/>
          <w:sz w:val="26"/>
          <w:szCs w:val="26"/>
          <w14:ligatures w14:val="standardContextual"/>
        </w:rPr>
        <w:t>0</w:t>
      </w:r>
      <w:r w:rsidR="009D6A17">
        <w:rPr>
          <w:rFonts w:ascii="Times New Roman" w:eastAsiaTheme="minorHAnsi" w:hAnsi="Times New Roman" w:cs="Times New Roman"/>
          <w:b/>
          <w:bCs/>
          <w:sz w:val="26"/>
          <w:szCs w:val="26"/>
          <w14:ligatures w14:val="standardContextual"/>
        </w:rPr>
        <w:t>8</w:t>
      </w:r>
      <w:r w:rsidRPr="008218F8">
        <w:rPr>
          <w:rFonts w:ascii="Times New Roman" w:eastAsiaTheme="minorHAnsi" w:hAnsi="Times New Roman" w:cs="Times New Roman"/>
          <w:b/>
          <w:bCs/>
          <w:sz w:val="26"/>
          <w:szCs w:val="26"/>
          <w14:ligatures w14:val="standardContextual"/>
        </w:rPr>
        <w:t xml:space="preserve"> Nisan 2025</w:t>
      </w:r>
    </w:p>
    <w:p w14:paraId="05FF7757" w14:textId="232AF9B2" w:rsidR="008218F8" w:rsidRPr="008218F8" w:rsidRDefault="008218F8" w:rsidP="008218F8">
      <w:pPr>
        <w:pStyle w:val="ListeParagraf"/>
        <w:numPr>
          <w:ilvl w:val="0"/>
          <w:numId w:val="27"/>
        </w:num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lastRenderedPageBreak/>
        <w:t xml:space="preserve">İhale saati: </w:t>
      </w:r>
      <w:r w:rsidRPr="008218F8">
        <w:rPr>
          <w:rFonts w:ascii="Times New Roman" w:eastAsiaTheme="minorHAnsi" w:hAnsi="Times New Roman" w:cs="Times New Roman"/>
          <w:b/>
          <w:bCs/>
          <w:sz w:val="26"/>
          <w:szCs w:val="26"/>
          <w14:ligatures w14:val="standardContextual"/>
        </w:rPr>
        <w:t>Saat 14:</w:t>
      </w:r>
      <w:r w:rsidR="009D6A17">
        <w:rPr>
          <w:rFonts w:ascii="Times New Roman" w:eastAsiaTheme="minorHAnsi" w:hAnsi="Times New Roman" w:cs="Times New Roman"/>
          <w:b/>
          <w:bCs/>
          <w:sz w:val="26"/>
          <w:szCs w:val="26"/>
          <w14:ligatures w14:val="standardContextual"/>
        </w:rPr>
        <w:t>0</w:t>
      </w:r>
      <w:r w:rsidRPr="008218F8">
        <w:rPr>
          <w:rFonts w:ascii="Times New Roman" w:eastAsiaTheme="minorHAnsi" w:hAnsi="Times New Roman" w:cs="Times New Roman"/>
          <w:b/>
          <w:bCs/>
          <w:sz w:val="26"/>
          <w:szCs w:val="26"/>
          <w14:ligatures w14:val="standardContextual"/>
        </w:rPr>
        <w:t>0</w:t>
      </w:r>
    </w:p>
    <w:p w14:paraId="3491F024" w14:textId="77777777" w:rsidR="008218F8" w:rsidRP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b/>
          <w:bCs/>
          <w:sz w:val="26"/>
          <w:szCs w:val="26"/>
          <w14:ligatures w14:val="standardContextual"/>
        </w:rPr>
        <w:t xml:space="preserve">Madde 4- İhale dosyasının görülmesi ve temini </w:t>
      </w:r>
    </w:p>
    <w:p w14:paraId="5DB65D02" w14:textId="77777777" w:rsidR="008218F8" w:rsidRP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 xml:space="preserve">İhale dosyası Sözleşme Makamının yukarıda belirtilen adresinde bedelsiz olarak görülebilir. Ancak, ihaleye teklif verecek olanların Sözleşme Makamı tarafından onaylı ihale dosyasını </w:t>
      </w:r>
      <w:r w:rsidRPr="008218F8">
        <w:rPr>
          <w:rFonts w:ascii="Times New Roman" w:eastAsiaTheme="minorHAnsi" w:hAnsi="Times New Roman" w:cs="Times New Roman"/>
          <w:i/>
          <w:iCs/>
          <w:sz w:val="26"/>
          <w:szCs w:val="26"/>
          <w14:ligatures w14:val="standardContextual"/>
        </w:rPr>
        <w:t>&lt;........................ bedel mukabili satın alması / bedelsiz imza karşılığı teslim almak</w:t>
      </w:r>
      <w:r w:rsidRPr="008218F8">
        <w:rPr>
          <w:rFonts w:ascii="Times New Roman" w:eastAsiaTheme="minorHAnsi" w:hAnsi="Times New Roman" w:cs="Times New Roman"/>
          <w:sz w:val="26"/>
          <w:szCs w:val="26"/>
          <w14:ligatures w14:val="standardContextual"/>
        </w:rPr>
        <w:t>&gt; zorunludur</w:t>
      </w:r>
      <w:r w:rsidRPr="008218F8">
        <w:rPr>
          <w:rFonts w:ascii="Times New Roman" w:eastAsiaTheme="minorHAnsi" w:hAnsi="Times New Roman" w:cs="Times New Roman"/>
          <w:b/>
          <w:bCs/>
          <w:sz w:val="26"/>
          <w:szCs w:val="26"/>
          <w14:ligatures w14:val="standardContextual"/>
        </w:rPr>
        <w:t>. (GEÇERLİ DEĞİLDİR)</w:t>
      </w:r>
    </w:p>
    <w:p w14:paraId="381AFDF4" w14:textId="77777777" w:rsidR="008218F8" w:rsidRP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 xml:space="preserve">İstekli ihaleye teklif sunmakla ihale dosyasını oluşturan belgelerde yer alan koşul ve kuralları kabul etmiş sayılır. </w:t>
      </w:r>
    </w:p>
    <w:p w14:paraId="7E8D4683" w14:textId="77777777" w:rsidR="008218F8" w:rsidRP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İhale dosyasını oluşturan belgelerin Türkçe yanında başka dillerde de hazırlanıp isteklilere sunulması halinde, ihale dosyasının anlaşılmasında, yorumlanmasında ve Sözleşme Makamı ile istekliler arasında oluşacak anlaşmazlıkların çözümünde Türkçe metin esas alınacaktır.</w:t>
      </w:r>
    </w:p>
    <w:p w14:paraId="0CD71DBB" w14:textId="77777777" w:rsidR="008218F8" w:rsidRP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b/>
          <w:bCs/>
          <w:sz w:val="26"/>
          <w:szCs w:val="26"/>
          <w14:ligatures w14:val="standardContextual"/>
        </w:rPr>
        <w:t>Madde 5- Tekliflerin sunulacağı yer, son teklif verme tarih ve saati</w:t>
      </w:r>
    </w:p>
    <w:p w14:paraId="339C5870" w14:textId="77777777" w:rsidR="008218F8" w:rsidRP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Teklifler aşağıda belirtilen adrese elden veya posta yoluyla teslim edilebilir:</w:t>
      </w:r>
    </w:p>
    <w:p w14:paraId="0FF9A1CC" w14:textId="545C1F73" w:rsidR="008218F8" w:rsidRPr="008218F8" w:rsidRDefault="008218F8" w:rsidP="008218F8">
      <w:pPr>
        <w:pStyle w:val="ListeParagraf"/>
        <w:numPr>
          <w:ilvl w:val="0"/>
          <w:numId w:val="28"/>
        </w:num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 xml:space="preserve">Tekliflerin sunulacağı yer: </w:t>
      </w:r>
      <w:r w:rsidRPr="008218F8">
        <w:rPr>
          <w:rFonts w:ascii="Times New Roman" w:eastAsiaTheme="minorHAnsi" w:hAnsi="Times New Roman" w:cs="Times New Roman"/>
          <w:b/>
          <w:bCs/>
          <w:sz w:val="26"/>
          <w:szCs w:val="26"/>
          <w14:ligatures w14:val="standardContextual"/>
        </w:rPr>
        <w:t>Moğultay Mahallesi Emniyet Sokak. No: 8/1 C Merkez-Tunceli</w:t>
      </w:r>
    </w:p>
    <w:p w14:paraId="76C0D22B" w14:textId="7424E305" w:rsidR="008218F8" w:rsidRPr="008218F8" w:rsidRDefault="008218F8" w:rsidP="008218F8">
      <w:pPr>
        <w:pStyle w:val="ListeParagraf"/>
        <w:numPr>
          <w:ilvl w:val="0"/>
          <w:numId w:val="28"/>
        </w:num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Son teklif verme tarihi (İhale tarihi):</w:t>
      </w:r>
      <w:r w:rsidRPr="008218F8">
        <w:rPr>
          <w:rFonts w:ascii="Times New Roman" w:eastAsiaTheme="minorHAnsi" w:hAnsi="Times New Roman" w:cs="Times New Roman"/>
          <w:b/>
          <w:bCs/>
          <w:sz w:val="26"/>
          <w:szCs w:val="26"/>
          <w14:ligatures w14:val="standardContextual"/>
        </w:rPr>
        <w:t xml:space="preserve"> 0</w:t>
      </w:r>
      <w:r w:rsidR="009D6A17">
        <w:rPr>
          <w:rFonts w:ascii="Times New Roman" w:eastAsiaTheme="minorHAnsi" w:hAnsi="Times New Roman" w:cs="Times New Roman"/>
          <w:b/>
          <w:bCs/>
          <w:sz w:val="26"/>
          <w:szCs w:val="26"/>
          <w14:ligatures w14:val="standardContextual"/>
        </w:rPr>
        <w:t>8</w:t>
      </w:r>
      <w:r w:rsidRPr="008218F8">
        <w:rPr>
          <w:rFonts w:ascii="Times New Roman" w:eastAsiaTheme="minorHAnsi" w:hAnsi="Times New Roman" w:cs="Times New Roman"/>
          <w:b/>
          <w:bCs/>
          <w:sz w:val="26"/>
          <w:szCs w:val="26"/>
          <w14:ligatures w14:val="standardContextual"/>
        </w:rPr>
        <w:t xml:space="preserve"> Nisan 2025</w:t>
      </w:r>
    </w:p>
    <w:p w14:paraId="5E4BAB43" w14:textId="78156F37" w:rsidR="008218F8" w:rsidRPr="008218F8" w:rsidRDefault="008218F8" w:rsidP="008218F8">
      <w:pPr>
        <w:pStyle w:val="ListeParagraf"/>
        <w:numPr>
          <w:ilvl w:val="0"/>
          <w:numId w:val="28"/>
        </w:num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 xml:space="preserve">Son teklif verme saati (İhale saati): </w:t>
      </w:r>
      <w:r w:rsidRPr="008218F8">
        <w:rPr>
          <w:rFonts w:ascii="Times New Roman" w:eastAsiaTheme="minorHAnsi" w:hAnsi="Times New Roman" w:cs="Times New Roman"/>
          <w:b/>
          <w:bCs/>
          <w:sz w:val="26"/>
          <w:szCs w:val="26"/>
          <w14:ligatures w14:val="standardContextual"/>
        </w:rPr>
        <w:t>Saat 14:00</w:t>
      </w:r>
    </w:p>
    <w:p w14:paraId="17F61BE8" w14:textId="77777777" w:rsidR="008218F8" w:rsidRP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Teklifler ihale (son teklif verme) tarih ve saatine kadar yukarıda belirtilen yere verilebileceği gibi, iadeli taahhütlü posta veya kargo veya kurye vasıtasıyla da gönderilebilir. İhale (son teklif verme) saatine kadar Sözleşme Makamına ulaşmayan teklifler değerlendirmeye alınmayacaktır. Postada yaşanan gecikmelerden Sözleşme Makamı sorumlu tutulamaz.</w:t>
      </w:r>
    </w:p>
    <w:p w14:paraId="579962B4" w14:textId="77777777" w:rsidR="008218F8" w:rsidRP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Sözleşme Makamına verilen veya ulaşan teklifler, zeyilname düzenlenmesi hali hariç, herhangi bir sebeple geri alınamaz.</w:t>
      </w:r>
    </w:p>
    <w:p w14:paraId="326C81E9" w14:textId="77777777" w:rsidR="008218F8" w:rsidRP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Radyo Televizyon Kurumu (TRT)’</w:t>
      </w:r>
      <w:proofErr w:type="spellStart"/>
      <w:r w:rsidRPr="008218F8">
        <w:rPr>
          <w:rFonts w:ascii="Times New Roman" w:eastAsiaTheme="minorHAnsi" w:hAnsi="Times New Roman" w:cs="Times New Roman"/>
          <w:sz w:val="26"/>
          <w:szCs w:val="26"/>
          <w14:ligatures w14:val="standardContextual"/>
        </w:rPr>
        <w:t>nun</w:t>
      </w:r>
      <w:proofErr w:type="spellEnd"/>
      <w:r w:rsidRPr="008218F8">
        <w:rPr>
          <w:rFonts w:ascii="Times New Roman" w:eastAsiaTheme="minorHAnsi" w:hAnsi="Times New Roman" w:cs="Times New Roman"/>
          <w:sz w:val="26"/>
          <w:szCs w:val="26"/>
          <w14:ligatures w14:val="standardContextual"/>
        </w:rPr>
        <w:t xml:space="preserve"> ulusal</w:t>
      </w:r>
      <w:r w:rsidRPr="008218F8">
        <w:rPr>
          <w:rFonts w:ascii="Times New Roman" w:eastAsiaTheme="minorHAnsi" w:hAnsi="Times New Roman" w:cs="Times New Roman"/>
          <w:b/>
          <w:bCs/>
          <w:sz w:val="26"/>
          <w:szCs w:val="26"/>
          <w14:ligatures w14:val="standardContextual"/>
        </w:rPr>
        <w:t xml:space="preserve"> </w:t>
      </w:r>
      <w:r w:rsidRPr="008218F8">
        <w:rPr>
          <w:rFonts w:ascii="Times New Roman" w:eastAsiaTheme="minorHAnsi" w:hAnsi="Times New Roman" w:cs="Times New Roman"/>
          <w:sz w:val="26"/>
          <w:szCs w:val="26"/>
          <w14:ligatures w14:val="standardContextual"/>
        </w:rPr>
        <w:t xml:space="preserve">saat ayarı esas alınır. </w:t>
      </w:r>
    </w:p>
    <w:p w14:paraId="07C09E6A" w14:textId="77777777" w:rsidR="008218F8" w:rsidRP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b/>
          <w:bCs/>
          <w:sz w:val="26"/>
          <w:szCs w:val="26"/>
          <w14:ligatures w14:val="standardContextual"/>
        </w:rPr>
        <w:t>Madde 6- İhale dosyasının kapsamı</w:t>
      </w:r>
    </w:p>
    <w:p w14:paraId="038A0906" w14:textId="77777777" w:rsidR="008218F8" w:rsidRP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İhale dosyası aşağıdaki belgelerden oluşmaktadır:</w:t>
      </w:r>
    </w:p>
    <w:p w14:paraId="6188EDB7" w14:textId="6E2979A1" w:rsidR="008218F8" w:rsidRPr="008218F8" w:rsidRDefault="008218F8" w:rsidP="008218F8">
      <w:pPr>
        <w:pStyle w:val="ListeParagraf"/>
        <w:numPr>
          <w:ilvl w:val="0"/>
          <w:numId w:val="30"/>
        </w:num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 xml:space="preserve">İhaleye davet mektubu </w:t>
      </w:r>
    </w:p>
    <w:p w14:paraId="5D146AB5" w14:textId="3EB6BF03" w:rsidR="008218F8" w:rsidRPr="008218F8" w:rsidRDefault="008218F8" w:rsidP="008218F8">
      <w:pPr>
        <w:pStyle w:val="ListeParagraf"/>
        <w:numPr>
          <w:ilvl w:val="0"/>
          <w:numId w:val="30"/>
        </w:num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Teklif Dosyası (Sözleşme Taslağı, Özel Koşullar, Genel Koşullar, Teknik Şartname, Teklif Sunma Formları, Teklif Değerlendirme Formları ve ilgili satın almaya mahsus diğer belgeler)</w:t>
      </w:r>
    </w:p>
    <w:p w14:paraId="734E8ACD" w14:textId="77777777" w:rsidR="008218F8" w:rsidRP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Ayrıca Genel Koşulların veya bu talimatların ilgili hükümleri gereğince, Sözleşme Makamının çıkaracağı zeyilnameler ile isteklilerin yazılı talebi üzerine Sözleşme Makamı tarafından yapılan yazılı açıklamalar, ihale dosyasının bağlayıcı bir parçasını teşkil eder.</w:t>
      </w:r>
    </w:p>
    <w:p w14:paraId="272FCDA4" w14:textId="77777777" w:rsidR="008218F8" w:rsidRP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lastRenderedPageBreak/>
        <w:t xml:space="preserve">İsteklinin yukarıda belirtilen </w:t>
      </w:r>
      <w:proofErr w:type="gramStart"/>
      <w:r w:rsidRPr="008218F8">
        <w:rPr>
          <w:rFonts w:ascii="Times New Roman" w:eastAsiaTheme="minorHAnsi" w:hAnsi="Times New Roman" w:cs="Times New Roman"/>
          <w:sz w:val="26"/>
          <w:szCs w:val="26"/>
          <w14:ligatures w14:val="standardContextual"/>
        </w:rPr>
        <w:t>dokümanların</w:t>
      </w:r>
      <w:proofErr w:type="gramEnd"/>
      <w:r w:rsidRPr="008218F8">
        <w:rPr>
          <w:rFonts w:ascii="Times New Roman" w:eastAsiaTheme="minorHAnsi" w:hAnsi="Times New Roman" w:cs="Times New Roman"/>
          <w:sz w:val="26"/>
          <w:szCs w:val="26"/>
          <w14:ligatures w14:val="standardContextual"/>
        </w:rPr>
        <w:t xml:space="preserve"> tümünün içeriğini dikkatli bir şekilde incelemesi gerekir. Teklifin verilmesine ilişkin şartları yerine getirememesi halinde ortaya çıkacak sorumluluk teklif verene ait olacaktır. İhale dosyasında öngörülen ve tarif edilen usule uygun olmayan teklifler değerlendirmeye alınmaz.</w:t>
      </w:r>
    </w:p>
    <w:p w14:paraId="0C2A2E59" w14:textId="77777777" w:rsidR="008218F8" w:rsidRDefault="008218F8" w:rsidP="008218F8">
      <w:pPr>
        <w:autoSpaceDE w:val="0"/>
        <w:autoSpaceDN w:val="0"/>
        <w:adjustRightInd w:val="0"/>
        <w:rPr>
          <w:rFonts w:ascii="Times New Roman" w:eastAsiaTheme="minorHAnsi" w:hAnsi="Times New Roman" w:cs="Times New Roman"/>
          <w:b/>
          <w:bCs/>
          <w:sz w:val="26"/>
          <w:szCs w:val="26"/>
          <w14:ligatures w14:val="standardContextual"/>
        </w:rPr>
      </w:pPr>
    </w:p>
    <w:p w14:paraId="6FF0C718" w14:textId="5174E2B6" w:rsidR="008218F8" w:rsidRP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b/>
          <w:bCs/>
          <w:sz w:val="26"/>
          <w:szCs w:val="26"/>
          <w14:ligatures w14:val="standardContextual"/>
        </w:rPr>
        <w:t xml:space="preserve">Madde 7- İhaleye katılabilmek için gereken belgeler </w:t>
      </w:r>
    </w:p>
    <w:p w14:paraId="0312DE9B" w14:textId="77777777" w:rsidR="008218F8" w:rsidRP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b/>
          <w:bCs/>
          <w:sz w:val="26"/>
          <w:szCs w:val="26"/>
          <w:u w:val="single"/>
          <w14:ligatures w14:val="standardContextual"/>
        </w:rPr>
        <w:t>İhaleye katılabilmek için gereken belgeler</w:t>
      </w:r>
      <w:r w:rsidRPr="008218F8">
        <w:rPr>
          <w:rFonts w:ascii="Times New Roman" w:eastAsiaTheme="minorHAnsi" w:hAnsi="Times New Roman" w:cs="Times New Roman"/>
          <w:b/>
          <w:bCs/>
          <w:sz w:val="26"/>
          <w:szCs w:val="26"/>
          <w14:ligatures w14:val="standardContextual"/>
        </w:rPr>
        <w:t xml:space="preserve"> web sayfası ihale </w:t>
      </w:r>
      <w:proofErr w:type="gramStart"/>
      <w:r w:rsidRPr="008218F8">
        <w:rPr>
          <w:rFonts w:ascii="Times New Roman" w:eastAsiaTheme="minorHAnsi" w:hAnsi="Times New Roman" w:cs="Times New Roman"/>
          <w:b/>
          <w:bCs/>
          <w:sz w:val="26"/>
          <w:szCs w:val="26"/>
          <w14:ligatures w14:val="standardContextual"/>
        </w:rPr>
        <w:t>doküman</w:t>
      </w:r>
      <w:proofErr w:type="gramEnd"/>
      <w:r w:rsidRPr="008218F8">
        <w:rPr>
          <w:rFonts w:ascii="Times New Roman" w:eastAsiaTheme="minorHAnsi" w:hAnsi="Times New Roman" w:cs="Times New Roman"/>
          <w:b/>
          <w:bCs/>
          <w:sz w:val="26"/>
          <w:szCs w:val="26"/>
          <w14:ligatures w14:val="standardContextual"/>
        </w:rPr>
        <w:t xml:space="preserve"> listesi “EK-1 İHALEDE SUNULMASI GEREKEN BELGELER” listesinden sunulacaktır. </w:t>
      </w:r>
    </w:p>
    <w:p w14:paraId="05F28F98" w14:textId="77777777" w:rsidR="008218F8" w:rsidRP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İsteklilerin ihaleye katılabilmeleri için aşağıda sayılan belgeleri teklifleri kapsamında sunmaları gerekir:</w:t>
      </w:r>
    </w:p>
    <w:p w14:paraId="457B5EF0" w14:textId="04C4B0F5" w:rsidR="008218F8" w:rsidRPr="008218F8" w:rsidRDefault="008218F8" w:rsidP="008218F8">
      <w:pPr>
        <w:pStyle w:val="ListeParagraf"/>
        <w:numPr>
          <w:ilvl w:val="0"/>
          <w:numId w:val="37"/>
        </w:num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 xml:space="preserve">Tebligat için </w:t>
      </w:r>
      <w:r w:rsidRPr="008218F8">
        <w:rPr>
          <w:rFonts w:ascii="Times New Roman" w:eastAsiaTheme="minorHAnsi" w:hAnsi="Times New Roman" w:cs="Times New Roman"/>
          <w:b/>
          <w:bCs/>
          <w:sz w:val="26"/>
          <w:szCs w:val="26"/>
          <w14:ligatures w14:val="standardContextual"/>
        </w:rPr>
        <w:t>adres beyanı ve ayrıca irtibat için telefon</w:t>
      </w:r>
      <w:r w:rsidRPr="008218F8">
        <w:rPr>
          <w:rFonts w:ascii="Times New Roman" w:eastAsiaTheme="minorHAnsi" w:hAnsi="Times New Roman" w:cs="Times New Roman"/>
          <w:sz w:val="26"/>
          <w:szCs w:val="26"/>
          <w14:ligatures w14:val="standardContextual"/>
        </w:rPr>
        <w:t xml:space="preserve"> ve varsa faks numarası ile elektronik posta adresi,</w:t>
      </w:r>
    </w:p>
    <w:p w14:paraId="0F131BDF" w14:textId="77777777" w:rsidR="008218F8" w:rsidRDefault="008218F8" w:rsidP="008218F8">
      <w:pPr>
        <w:pStyle w:val="ListeParagraf"/>
        <w:numPr>
          <w:ilvl w:val="0"/>
          <w:numId w:val="37"/>
        </w:num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 xml:space="preserve">Mevzuatı gereği kayıtlı olduğu </w:t>
      </w:r>
      <w:r w:rsidRPr="008218F8">
        <w:rPr>
          <w:rFonts w:ascii="Times New Roman" w:eastAsiaTheme="minorHAnsi" w:hAnsi="Times New Roman" w:cs="Times New Roman"/>
          <w:b/>
          <w:bCs/>
          <w:sz w:val="26"/>
          <w:szCs w:val="26"/>
          <w14:ligatures w14:val="standardContextual"/>
        </w:rPr>
        <w:t>Ticaret ve/veya Sanayi Odası veya Meslek Odası Belgesi</w:t>
      </w:r>
      <w:r w:rsidRPr="008218F8">
        <w:rPr>
          <w:rFonts w:ascii="Times New Roman" w:eastAsiaTheme="minorHAnsi" w:hAnsi="Times New Roman" w:cs="Times New Roman"/>
          <w:sz w:val="26"/>
          <w:szCs w:val="26"/>
          <w14:ligatures w14:val="standardContextual"/>
        </w:rPr>
        <w:t>;</w:t>
      </w:r>
    </w:p>
    <w:p w14:paraId="1A2ECB62" w14:textId="77777777" w:rsidR="008218F8" w:rsidRDefault="008218F8" w:rsidP="008218F8">
      <w:pPr>
        <w:pStyle w:val="ListeParagraf"/>
        <w:numPr>
          <w:ilvl w:val="0"/>
          <w:numId w:val="37"/>
        </w:num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Gerçek kişi olması halinde, ilk ilan veya ihale tarihinin içerisinde bulunduğu yılda alınmış ilgisine göre Ticaret ve/veya Sanayi Odasına veya ilgili Meslek Odasına kayıtlı olduğunu gösterir belge,</w:t>
      </w:r>
    </w:p>
    <w:p w14:paraId="13755833" w14:textId="77777777" w:rsidR="008218F8" w:rsidRDefault="008218F8" w:rsidP="008218F8">
      <w:pPr>
        <w:pStyle w:val="ListeParagraf"/>
        <w:numPr>
          <w:ilvl w:val="0"/>
          <w:numId w:val="37"/>
        </w:num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Tüzel kişi olması halinde, mevzuatı gereği tüzel kişiliğin siciline kayıtlı bulunduğu Ticaret ve/veya Sanayi Odasından, ilk ilan veya ihale tarihinin içerisinde bulunduğu yılda alınmış, tüzel kişiliğin sicile kayıtlı olduğuna dair belge,</w:t>
      </w:r>
    </w:p>
    <w:p w14:paraId="26414C26" w14:textId="77777777" w:rsidR="008218F8" w:rsidRDefault="008218F8" w:rsidP="008218F8">
      <w:pPr>
        <w:pStyle w:val="ListeParagraf"/>
        <w:numPr>
          <w:ilvl w:val="0"/>
          <w:numId w:val="37"/>
        </w:num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Teklif vermeye yetkili olduğunu gösteren imza beyannamesi veya imza sirküleri;</w:t>
      </w:r>
    </w:p>
    <w:p w14:paraId="7C426F31" w14:textId="77777777" w:rsidR="008218F8" w:rsidRDefault="008218F8" w:rsidP="008218F8">
      <w:pPr>
        <w:pStyle w:val="ListeParagraf"/>
        <w:numPr>
          <w:ilvl w:val="0"/>
          <w:numId w:val="37"/>
        </w:num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Gerçek kişi olması halinde, noter tasdikli imza beyannamesi,</w:t>
      </w:r>
    </w:p>
    <w:p w14:paraId="77983A3B" w14:textId="77777777" w:rsidR="008218F8" w:rsidRDefault="008218F8" w:rsidP="008218F8">
      <w:pPr>
        <w:pStyle w:val="ListeParagraf"/>
        <w:numPr>
          <w:ilvl w:val="0"/>
          <w:numId w:val="37"/>
        </w:num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Tüzel kişi olması halinde, ilgisine göre tüzel kişiliğin ortakları, üyeleri veya kurucuları ile tüzel kişiliğin yönetimindeki görevlileri belirten son durumu gösterir Ticaret Sicil Gazetesi veya bu hususları tevsik eden belgeler ile tüzel kişiliğin noter tasdikli imza sirküleri,</w:t>
      </w:r>
    </w:p>
    <w:p w14:paraId="13B84A5B" w14:textId="77777777" w:rsidR="008218F8" w:rsidRDefault="008218F8" w:rsidP="008218F8">
      <w:pPr>
        <w:pStyle w:val="ListeParagraf"/>
        <w:numPr>
          <w:ilvl w:val="0"/>
          <w:numId w:val="37"/>
        </w:num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Bu talimatların ilgili maddesinde sayılan durumlarda olunmadığına ilişkin yazılı taahhütname ve yararlanıcı tarafından talep edilirse ilgili kanıtlayıcı belgeler,</w:t>
      </w:r>
    </w:p>
    <w:p w14:paraId="7E7AC264" w14:textId="77777777" w:rsidR="008218F8" w:rsidRDefault="008218F8" w:rsidP="008218F8">
      <w:pPr>
        <w:pStyle w:val="ListeParagraf"/>
        <w:numPr>
          <w:ilvl w:val="0"/>
          <w:numId w:val="37"/>
        </w:num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Şekli ve içeriği bu belgede belirlenen teklif mektubu,</w:t>
      </w:r>
    </w:p>
    <w:p w14:paraId="1ACE9BF8" w14:textId="77777777" w:rsidR="008218F8" w:rsidRDefault="008218F8" w:rsidP="008218F8">
      <w:pPr>
        <w:pStyle w:val="ListeParagraf"/>
        <w:numPr>
          <w:ilvl w:val="0"/>
          <w:numId w:val="37"/>
        </w:num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Bu belgede tanımlanan geçici teminat,</w:t>
      </w:r>
    </w:p>
    <w:p w14:paraId="243B3448" w14:textId="77777777" w:rsidR="008218F8" w:rsidRDefault="008218F8" w:rsidP="008218F8">
      <w:pPr>
        <w:pStyle w:val="ListeParagraf"/>
        <w:numPr>
          <w:ilvl w:val="0"/>
          <w:numId w:val="37"/>
        </w:num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 xml:space="preserve">Vekâleten ihaleye katılma halinde, istekli adına katılan kişinin ihaleye katılmaya ilişkin noter tasdikli vekâletnamesi ile noter tasdikli imza beyannamesi, </w:t>
      </w:r>
    </w:p>
    <w:p w14:paraId="038F738A" w14:textId="77777777" w:rsidR="008218F8" w:rsidRDefault="008218F8" w:rsidP="008218F8">
      <w:pPr>
        <w:pStyle w:val="ListeParagraf"/>
        <w:numPr>
          <w:ilvl w:val="0"/>
          <w:numId w:val="37"/>
        </w:num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 xml:space="preserve">İsteklinin iş ortaklığı olması halinde iş ortaklığı beyannamesi ile konsorsiyumların da teklif verebilecekleri öngörülmüş ise, isteklinin konsorsiyum olması halinde konsorsiyum beyannamesi, </w:t>
      </w:r>
    </w:p>
    <w:p w14:paraId="7CA1B155" w14:textId="77777777" w:rsidR="008218F8" w:rsidRPr="008218F8" w:rsidRDefault="008218F8" w:rsidP="008218F8">
      <w:pPr>
        <w:pStyle w:val="ListeParagraf"/>
        <w:numPr>
          <w:ilvl w:val="0"/>
          <w:numId w:val="37"/>
        </w:num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 xml:space="preserve">İhale dosyasının satın alındığına dair belge, </w:t>
      </w:r>
      <w:r w:rsidRPr="008218F8">
        <w:rPr>
          <w:rFonts w:ascii="Times New Roman" w:eastAsiaTheme="minorHAnsi" w:hAnsi="Times New Roman" w:cs="Times New Roman"/>
          <w:b/>
          <w:bCs/>
          <w:sz w:val="26"/>
          <w:szCs w:val="26"/>
          <w14:ligatures w14:val="standardContextual"/>
        </w:rPr>
        <w:t>(GEÇERLİ DEĞİLDİR</w:t>
      </w:r>
    </w:p>
    <w:p w14:paraId="54E2538E" w14:textId="77777777" w:rsidR="008218F8" w:rsidRDefault="008218F8" w:rsidP="008218F8">
      <w:pPr>
        <w:pStyle w:val="ListeParagraf"/>
        <w:numPr>
          <w:ilvl w:val="0"/>
          <w:numId w:val="37"/>
        </w:num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Ortağı olduğu veya hissedarı bulunduğu tüzel kişiliklere ilişkin beyanname,</w:t>
      </w:r>
    </w:p>
    <w:p w14:paraId="09648DFB" w14:textId="16A50CA2" w:rsidR="008218F8" w:rsidRPr="008218F8" w:rsidRDefault="008218F8" w:rsidP="008218F8">
      <w:pPr>
        <w:pStyle w:val="ListeParagraf"/>
        <w:numPr>
          <w:ilvl w:val="0"/>
          <w:numId w:val="37"/>
        </w:num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 xml:space="preserve">İsteklinin iş ortaklığı olması halinde (b), (c) ve (d) bentlerinde yer alan belgelerin her bir ortak tarafından ayrı ayrı verilmesi zorunludur. İhaleye katılabileceklerinin </w:t>
      </w:r>
      <w:r w:rsidRPr="008218F8">
        <w:rPr>
          <w:rFonts w:ascii="Times New Roman" w:eastAsiaTheme="minorHAnsi" w:hAnsi="Times New Roman" w:cs="Times New Roman"/>
          <w:sz w:val="26"/>
          <w:szCs w:val="26"/>
          <w14:ligatures w14:val="standardContextual"/>
        </w:rPr>
        <w:lastRenderedPageBreak/>
        <w:t>öngörülmesi halinde Konsorsiyumlarda (b), (c) ve (d) bentlerinde yer alan belgelerin her bir ortak tarafından ayrı ayrı verilmesi gerekir.</w:t>
      </w:r>
    </w:p>
    <w:p w14:paraId="71A78A08" w14:textId="28AEB57A" w:rsidR="008218F8" w:rsidRPr="008218F8" w:rsidRDefault="008218F8" w:rsidP="008218F8">
      <w:pPr>
        <w:pStyle w:val="ListeParagraf"/>
        <w:numPr>
          <w:ilvl w:val="0"/>
          <w:numId w:val="37"/>
        </w:num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 xml:space="preserve">Sözleşme Makamı tarafından ihalenin niteliğine göre belirlenecek ekonomik ve mali yeterliğe ilişkin (vergi dairesi veya Serbest Muhasebeci- Mali Müşavir (SM-MM) onaylı son 3 döneme </w:t>
      </w:r>
      <w:r w:rsidRPr="008218F8">
        <w:rPr>
          <w:rFonts w:ascii="Times New Roman" w:eastAsiaTheme="minorHAnsi" w:hAnsi="Times New Roman" w:cs="Times New Roman"/>
          <w:b/>
          <w:bCs/>
          <w:sz w:val="26"/>
          <w:szCs w:val="26"/>
          <w14:ligatures w14:val="standardContextual"/>
        </w:rPr>
        <w:t>(2022-2023-2024) ait bilanço.</w:t>
      </w:r>
    </w:p>
    <w:p w14:paraId="4367496B" w14:textId="4FA5DA26" w:rsidR="008218F8" w:rsidRDefault="008218F8" w:rsidP="008218F8">
      <w:pPr>
        <w:pStyle w:val="ListeParagraf"/>
        <w:numPr>
          <w:ilvl w:val="0"/>
          <w:numId w:val="37"/>
        </w:num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 xml:space="preserve">Sözleşme Makamı tarafından belirlenecek mesleki ve teknik yeterliğe ilişkin belgeler (son 5 yıl içinde bedel içeren bir sözleşme kapsamında taahhüt edilen ve teklif edilen bedeli %50 oranından az olmamak üzere ihale konusu iş veya benzer işlere ilişkin iş deneyimi gösterir belgeler). </w:t>
      </w:r>
    </w:p>
    <w:p w14:paraId="39DCCC86" w14:textId="77777777" w:rsidR="008218F8" w:rsidRPr="008218F8" w:rsidRDefault="008218F8" w:rsidP="008218F8">
      <w:pPr>
        <w:pStyle w:val="ListeParagraf"/>
        <w:autoSpaceDE w:val="0"/>
        <w:autoSpaceDN w:val="0"/>
        <w:adjustRightInd w:val="0"/>
        <w:rPr>
          <w:rFonts w:ascii="Times New Roman" w:eastAsiaTheme="minorHAnsi" w:hAnsi="Times New Roman" w:cs="Times New Roman"/>
          <w:sz w:val="26"/>
          <w:szCs w:val="26"/>
          <w14:ligatures w14:val="standardContextual"/>
        </w:rPr>
      </w:pPr>
    </w:p>
    <w:p w14:paraId="6C787917" w14:textId="77777777" w:rsid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 xml:space="preserve">Yukarıda sayılan belgelerin hangilerinin eksik evrak niteliğinde olacağı madde 10’daki hükümlere ve ihalenin niteliğine göre yararlanıcı tarafından belirlenir. Eksik evrakın, tespit edildiği tarihi müteakip 5 gün içerisinde tamamlanması sağlanır. </w:t>
      </w:r>
    </w:p>
    <w:p w14:paraId="51EED22F" w14:textId="77777777" w:rsidR="008218F8" w:rsidRP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p>
    <w:p w14:paraId="64CA64C9" w14:textId="77777777" w:rsidR="008218F8" w:rsidRP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 xml:space="preserve">İstekliler, yukarıda sayılan belgelerin aslını veya aslına uygunluğu noterce onaylanmış örneklerini vermek zorundadır. Ancak Türkiye Ticaret Sicili Gazetesi </w:t>
      </w:r>
      <w:proofErr w:type="spellStart"/>
      <w:r w:rsidRPr="008218F8">
        <w:rPr>
          <w:rFonts w:ascii="Times New Roman" w:eastAsiaTheme="minorHAnsi" w:hAnsi="Times New Roman" w:cs="Times New Roman"/>
          <w:sz w:val="26"/>
          <w:szCs w:val="26"/>
          <w14:ligatures w14:val="standardContextual"/>
        </w:rPr>
        <w:t>Nizamnamesi’nin</w:t>
      </w:r>
      <w:proofErr w:type="spellEnd"/>
      <w:r w:rsidRPr="008218F8">
        <w:rPr>
          <w:rFonts w:ascii="Times New Roman" w:eastAsiaTheme="minorHAnsi" w:hAnsi="Times New Roman" w:cs="Times New Roman"/>
          <w:sz w:val="26"/>
          <w:szCs w:val="26"/>
          <w14:ligatures w14:val="standardContextual"/>
        </w:rPr>
        <w:t xml:space="preserve">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14:paraId="43894F68" w14:textId="77777777" w:rsid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Noter onaylı belgelerin aslına uygun olduğunu belirten bir şerh taşıması zorunlu olup, sureti veya fotokopisi görülerek onaylanmış olanlar ile “ibraz edilenin aynıdır” veya bu anlama gelecek bir şerh taşıyanlar geçerli kabul edilmeyecektir.</w:t>
      </w:r>
    </w:p>
    <w:p w14:paraId="7DC2693A" w14:textId="77777777" w:rsidR="008218F8" w:rsidRP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p>
    <w:p w14:paraId="05B82133" w14:textId="77777777" w:rsid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İstekliler, istenen belgelerin aslı yerine ihaleden önce Sözleşme Makamının yetkili personeli tarafından “aslı Sözleşme Makamı tarafından görülmüştür” veya bu anlama gelecek şerh düşülen ve aslı kendilerine iade edilen belgelerin suretlerini de tekliflerine ekleyebilirler.</w:t>
      </w:r>
    </w:p>
    <w:p w14:paraId="466DCCEB" w14:textId="77777777" w:rsidR="008218F8" w:rsidRP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p>
    <w:p w14:paraId="03DE61E5" w14:textId="77777777" w:rsidR="008218F8" w:rsidRP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b/>
          <w:bCs/>
          <w:sz w:val="26"/>
          <w:szCs w:val="26"/>
          <w14:ligatures w14:val="standardContextual"/>
        </w:rPr>
        <w:t>Madde 8-İhalenin yabancı isteklilere açıklığı</w:t>
      </w:r>
    </w:p>
    <w:p w14:paraId="055E42CC" w14:textId="77777777" w:rsidR="008218F8" w:rsidRP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b/>
          <w:bCs/>
          <w:sz w:val="26"/>
          <w:szCs w:val="26"/>
          <w14:ligatures w14:val="standardContextual"/>
        </w:rPr>
        <w:t>&lt;Sözleşme Makamı tarafından gerçekleştirilecek ihaleler yerli tüm isteklilere açıktır. / Sözleşme Makamı tarafından gerçekleştirilecek ihaleler sadece yerli isteklilere açıktır.&gt;</w:t>
      </w:r>
    </w:p>
    <w:p w14:paraId="0C352CDB" w14:textId="77777777" w:rsidR="008218F8" w:rsidRP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b/>
          <w:bCs/>
          <w:sz w:val="26"/>
          <w:szCs w:val="26"/>
          <w14:ligatures w14:val="standardContextual"/>
        </w:rPr>
        <w:t>Madde 9. İhaleye katılamayacak olanlar</w:t>
      </w:r>
    </w:p>
    <w:p w14:paraId="6F068F7E" w14:textId="77777777" w:rsidR="008218F8" w:rsidRP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Aşağıda sayılanlar doğrudan veya dolaylı veya alt yüklenici olarak, kendileri veya başkaları adına hiçbir şekilde, ihalelere katılamazlar;</w:t>
      </w:r>
    </w:p>
    <w:p w14:paraId="69BBCEFB" w14:textId="7B47E655" w:rsidR="008218F8" w:rsidRPr="008218F8" w:rsidRDefault="008218F8" w:rsidP="008218F8">
      <w:pPr>
        <w:pStyle w:val="ListeParagraf"/>
        <w:numPr>
          <w:ilvl w:val="0"/>
          <w:numId w:val="38"/>
        </w:num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 xml:space="preserve">Kamu ihalelerine katılmaktan geçici veya sürekli olarak yasaklanmış olanlar, Terörle Mücadele Kanunu kapsamına giren suçlardan ve organize suçlardan dolayı hükümlü bulunanlar, dolandırıcılık, yolsuzluk, bir suç örgütü içinde yer almak </w:t>
      </w:r>
      <w:r w:rsidRPr="008218F8">
        <w:rPr>
          <w:rFonts w:ascii="Times New Roman" w:eastAsiaTheme="minorHAnsi" w:hAnsi="Times New Roman" w:cs="Times New Roman"/>
          <w:sz w:val="26"/>
          <w:szCs w:val="26"/>
          <w14:ligatures w14:val="standardContextual"/>
        </w:rPr>
        <w:lastRenderedPageBreak/>
        <w:t>suçlarından veya başka bir yasadışı faaliyetten dolayı kesinleşmiş yargı kararı ile mahkûm olanlar,</w:t>
      </w:r>
    </w:p>
    <w:p w14:paraId="650056E9" w14:textId="183AE540" w:rsidR="008218F8" w:rsidRPr="008218F8" w:rsidRDefault="008218F8" w:rsidP="008218F8">
      <w:pPr>
        <w:pStyle w:val="ListeParagraf"/>
        <w:numPr>
          <w:ilvl w:val="0"/>
          <w:numId w:val="38"/>
        </w:num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İlgili mercilerce hileli iflas ettiğine karar verilenler.</w:t>
      </w:r>
    </w:p>
    <w:p w14:paraId="59131FC8" w14:textId="1EB535FA" w:rsidR="008218F8" w:rsidRPr="008218F8" w:rsidRDefault="008218F8" w:rsidP="008218F8">
      <w:pPr>
        <w:pStyle w:val="ListeParagraf"/>
        <w:numPr>
          <w:ilvl w:val="0"/>
          <w:numId w:val="38"/>
        </w:num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Sözleşme Makamının ihale yetkilisi kişileri ile bu yetkiye sahip kurullarda görevli kişiler.</w:t>
      </w:r>
    </w:p>
    <w:p w14:paraId="4DB70E27" w14:textId="3372F56B" w:rsidR="008218F8" w:rsidRPr="008218F8" w:rsidRDefault="008218F8" w:rsidP="008218F8">
      <w:pPr>
        <w:pStyle w:val="ListeParagraf"/>
        <w:numPr>
          <w:ilvl w:val="0"/>
          <w:numId w:val="38"/>
        </w:num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Sözleşme Makamının ihale konusu işle ilgili her türlü ihale işlemlerini hazırlamak, yürütmek, sonuçlandırmak ve onaylamakla görevli olanlar.</w:t>
      </w:r>
    </w:p>
    <w:p w14:paraId="02A6C77D" w14:textId="477B4CBA" w:rsidR="008218F8" w:rsidRPr="008218F8" w:rsidRDefault="008218F8" w:rsidP="008218F8">
      <w:pPr>
        <w:pStyle w:val="ListeParagraf"/>
        <w:numPr>
          <w:ilvl w:val="0"/>
          <w:numId w:val="38"/>
        </w:num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(c) ve (d) bentlerinde belirtilen şahısların eşleri ve üçüncü dereceye kadar kan ve ikinci dereceye kadar kayın hısımları ile evlatlıkları ve evlat edinenleri.</w:t>
      </w:r>
    </w:p>
    <w:p w14:paraId="533FA74E" w14:textId="651F7113" w:rsidR="008218F8" w:rsidRPr="008218F8" w:rsidRDefault="008218F8" w:rsidP="008218F8">
      <w:pPr>
        <w:pStyle w:val="ListeParagraf"/>
        <w:numPr>
          <w:ilvl w:val="0"/>
          <w:numId w:val="38"/>
        </w:num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w:t>
      </w:r>
      <w:proofErr w:type="gramStart"/>
      <w:r w:rsidRPr="008218F8">
        <w:rPr>
          <w:rFonts w:ascii="Times New Roman" w:eastAsiaTheme="minorHAnsi" w:hAnsi="Times New Roman" w:cs="Times New Roman"/>
          <w:sz w:val="26"/>
          <w:szCs w:val="26"/>
          <w14:ligatures w14:val="standardContextual"/>
        </w:rPr>
        <w:t>c</w:t>
      </w:r>
      <w:proofErr w:type="gramEnd"/>
      <w:r w:rsidRPr="008218F8">
        <w:rPr>
          <w:rFonts w:ascii="Times New Roman" w:eastAsiaTheme="minorHAnsi" w:hAnsi="Times New Roman" w:cs="Times New Roman"/>
          <w:sz w:val="26"/>
          <w:szCs w:val="26"/>
          <w14:ligatures w14:val="standardContextual"/>
        </w:rPr>
        <w:t xml:space="preserve">), (d) ve (e) bentlerinde belirtilenlerin ortakları ile şirketleri (bu kişilerin yönetim kurullarında görevli bulunmadıkları veya sermayesinin % 10'undan fazlasına sahip olmadıkları anonim şirketler hariç). </w:t>
      </w:r>
    </w:p>
    <w:p w14:paraId="4C022B36" w14:textId="743329C5" w:rsidR="008218F8" w:rsidRPr="008218F8" w:rsidRDefault="008218F8" w:rsidP="008218F8">
      <w:pPr>
        <w:pStyle w:val="ListeParagraf"/>
        <w:numPr>
          <w:ilvl w:val="0"/>
          <w:numId w:val="38"/>
        </w:num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Yararlanıcının bünyesinde bulunan veya onunla ilgili olarak her ne amaçla kurulmuş olursa olsun vakıf, dernek, birlik, sandık gibi kuruluşlar ile bu kuruluşların ortak oldukları şirketler.</w:t>
      </w:r>
    </w:p>
    <w:p w14:paraId="0A40993A" w14:textId="6429C40C" w:rsidR="008218F8" w:rsidRDefault="008218F8" w:rsidP="008218F8">
      <w:pPr>
        <w:pStyle w:val="ListeParagraf"/>
        <w:numPr>
          <w:ilvl w:val="0"/>
          <w:numId w:val="38"/>
        </w:num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Bakanlar Kurulu Kararları ile belirlenen ve Türkiye’de yapılacak ihalelere katılması yasaklanan yabancı ülkelerin isteklileri.</w:t>
      </w:r>
    </w:p>
    <w:p w14:paraId="2754F4F8" w14:textId="77777777" w:rsidR="008177F8" w:rsidRPr="008218F8" w:rsidRDefault="008177F8" w:rsidP="008177F8">
      <w:pPr>
        <w:pStyle w:val="ListeParagraf"/>
        <w:autoSpaceDE w:val="0"/>
        <w:autoSpaceDN w:val="0"/>
        <w:adjustRightInd w:val="0"/>
        <w:rPr>
          <w:rFonts w:ascii="Times New Roman" w:eastAsiaTheme="minorHAnsi" w:hAnsi="Times New Roman" w:cs="Times New Roman"/>
          <w:sz w:val="26"/>
          <w:szCs w:val="26"/>
          <w14:ligatures w14:val="standardContextual"/>
        </w:rPr>
      </w:pPr>
    </w:p>
    <w:p w14:paraId="6B42FB0B" w14:textId="77777777" w:rsid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 xml:space="preserve">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 </w:t>
      </w:r>
    </w:p>
    <w:p w14:paraId="3C0A0D03" w14:textId="77777777" w:rsidR="008177F8" w:rsidRPr="008218F8" w:rsidRDefault="008177F8" w:rsidP="008218F8">
      <w:pPr>
        <w:autoSpaceDE w:val="0"/>
        <w:autoSpaceDN w:val="0"/>
        <w:adjustRightInd w:val="0"/>
        <w:rPr>
          <w:rFonts w:ascii="Times New Roman" w:eastAsiaTheme="minorHAnsi" w:hAnsi="Times New Roman" w:cs="Times New Roman"/>
          <w:sz w:val="26"/>
          <w:szCs w:val="26"/>
          <w14:ligatures w14:val="standardContextual"/>
        </w:rPr>
      </w:pPr>
    </w:p>
    <w:p w14:paraId="03A5BEF3" w14:textId="77777777" w:rsid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Yukarıdaki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14:paraId="2E14BB6B" w14:textId="77777777" w:rsidR="008177F8" w:rsidRPr="008218F8" w:rsidRDefault="008177F8" w:rsidP="008218F8">
      <w:pPr>
        <w:autoSpaceDE w:val="0"/>
        <w:autoSpaceDN w:val="0"/>
        <w:adjustRightInd w:val="0"/>
        <w:rPr>
          <w:rFonts w:ascii="Times New Roman" w:eastAsiaTheme="minorHAnsi" w:hAnsi="Times New Roman" w:cs="Times New Roman"/>
          <w:sz w:val="26"/>
          <w:szCs w:val="26"/>
          <w14:ligatures w14:val="standardContextual"/>
        </w:rPr>
      </w:pPr>
    </w:p>
    <w:p w14:paraId="089B1D9D" w14:textId="77777777" w:rsidR="008218F8" w:rsidRP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Alt-yüklenicilere izin verilmemektedir. Ancak bu durum, isteklilerin ortak girişim ya da konsorsiyum halinde ihalelere katılmalarına engel değildir.</w:t>
      </w:r>
    </w:p>
    <w:p w14:paraId="4BB1EFA6" w14:textId="77777777" w:rsidR="008177F8" w:rsidRDefault="008177F8" w:rsidP="008218F8">
      <w:pPr>
        <w:autoSpaceDE w:val="0"/>
        <w:autoSpaceDN w:val="0"/>
        <w:adjustRightInd w:val="0"/>
        <w:rPr>
          <w:rFonts w:ascii="Times New Roman" w:eastAsiaTheme="minorHAnsi" w:hAnsi="Times New Roman" w:cs="Times New Roman"/>
          <w:b/>
          <w:bCs/>
          <w:sz w:val="26"/>
          <w:szCs w:val="26"/>
          <w14:ligatures w14:val="standardContextual"/>
        </w:rPr>
      </w:pPr>
    </w:p>
    <w:p w14:paraId="41CBBF64" w14:textId="30E49196" w:rsidR="008218F8" w:rsidRP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b/>
          <w:bCs/>
          <w:sz w:val="26"/>
          <w:szCs w:val="26"/>
          <w14:ligatures w14:val="standardContextual"/>
        </w:rPr>
        <w:t>Madde 10- İhale dışı bırakılma nedenleri</w:t>
      </w:r>
    </w:p>
    <w:p w14:paraId="407A3160" w14:textId="77777777" w:rsidR="008218F8" w:rsidRP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Aşağıda belirtilen durumlardaki istekliler, bu durumlarının tespit edilmesi halinde, ihale dışı bırakılacaktır;</w:t>
      </w:r>
    </w:p>
    <w:p w14:paraId="2AC505BF" w14:textId="60411606" w:rsidR="008218F8" w:rsidRPr="008177F8" w:rsidRDefault="008218F8" w:rsidP="008177F8">
      <w:pPr>
        <w:pStyle w:val="ListeParagraf"/>
        <w:numPr>
          <w:ilvl w:val="0"/>
          <w:numId w:val="41"/>
        </w:numPr>
        <w:autoSpaceDE w:val="0"/>
        <w:autoSpaceDN w:val="0"/>
        <w:adjustRightInd w:val="0"/>
        <w:rPr>
          <w:rFonts w:ascii="Times New Roman" w:eastAsiaTheme="minorHAnsi" w:hAnsi="Times New Roman" w:cs="Times New Roman"/>
          <w:sz w:val="26"/>
          <w:szCs w:val="26"/>
          <w14:ligatures w14:val="standardContextual"/>
        </w:rPr>
      </w:pPr>
      <w:r w:rsidRPr="008177F8">
        <w:rPr>
          <w:rFonts w:ascii="Times New Roman" w:eastAsiaTheme="minorHAnsi" w:hAnsi="Times New Roman" w:cs="Times New Roman"/>
          <w:sz w:val="26"/>
          <w:szCs w:val="26"/>
          <w14:ligatures w14:val="standardContextual"/>
        </w:rPr>
        <w:t>İflası ilân edilen, zorunlu tasfiye kararı verilen, alacaklılara karşı borçlarından dolayı mahkeme idaresi altında bulunan, konkordato ilan eden veya kendi ülkesindeki mevzuat hükümlerine göre benzer bir durumda olan.</w:t>
      </w:r>
    </w:p>
    <w:p w14:paraId="637A2A01" w14:textId="40DAA4EB" w:rsidR="008218F8" w:rsidRPr="008177F8" w:rsidRDefault="008218F8" w:rsidP="008177F8">
      <w:pPr>
        <w:pStyle w:val="ListeParagraf"/>
        <w:numPr>
          <w:ilvl w:val="0"/>
          <w:numId w:val="41"/>
        </w:numPr>
        <w:autoSpaceDE w:val="0"/>
        <w:autoSpaceDN w:val="0"/>
        <w:adjustRightInd w:val="0"/>
        <w:rPr>
          <w:rFonts w:ascii="Times New Roman" w:eastAsiaTheme="minorHAnsi" w:hAnsi="Times New Roman" w:cs="Times New Roman"/>
          <w:sz w:val="26"/>
          <w:szCs w:val="26"/>
          <w14:ligatures w14:val="standardContextual"/>
        </w:rPr>
      </w:pPr>
      <w:r w:rsidRPr="008177F8">
        <w:rPr>
          <w:rFonts w:ascii="Times New Roman" w:eastAsiaTheme="minorHAnsi" w:hAnsi="Times New Roman" w:cs="Times New Roman"/>
          <w:sz w:val="26"/>
          <w:szCs w:val="26"/>
          <w14:ligatures w14:val="standardContextual"/>
        </w:rPr>
        <w:t>İlgili mevzuat hükümleri uyarınca kesinleşmiş sosyal güvenlik prim borcu olan.</w:t>
      </w:r>
    </w:p>
    <w:p w14:paraId="60AA5C5A" w14:textId="7A4125CD" w:rsidR="008218F8" w:rsidRPr="008177F8" w:rsidRDefault="008218F8" w:rsidP="008177F8">
      <w:pPr>
        <w:pStyle w:val="ListeParagraf"/>
        <w:numPr>
          <w:ilvl w:val="0"/>
          <w:numId w:val="41"/>
        </w:numPr>
        <w:autoSpaceDE w:val="0"/>
        <w:autoSpaceDN w:val="0"/>
        <w:adjustRightInd w:val="0"/>
        <w:rPr>
          <w:rFonts w:ascii="Times New Roman" w:eastAsiaTheme="minorHAnsi" w:hAnsi="Times New Roman" w:cs="Times New Roman"/>
          <w:sz w:val="26"/>
          <w:szCs w:val="26"/>
          <w14:ligatures w14:val="standardContextual"/>
        </w:rPr>
      </w:pPr>
      <w:r w:rsidRPr="008177F8">
        <w:rPr>
          <w:rFonts w:ascii="Times New Roman" w:eastAsiaTheme="minorHAnsi" w:hAnsi="Times New Roman" w:cs="Times New Roman"/>
          <w:sz w:val="26"/>
          <w:szCs w:val="26"/>
          <w14:ligatures w14:val="standardContextual"/>
        </w:rPr>
        <w:t xml:space="preserve">İlgili mevzuat hükümleri uyarınca kesinleşmiş </w:t>
      </w:r>
      <w:r w:rsidRPr="008177F8">
        <w:rPr>
          <w:rFonts w:ascii="Times New Roman" w:eastAsiaTheme="minorHAnsi" w:hAnsi="Times New Roman" w:cs="Times New Roman"/>
          <w:b/>
          <w:bCs/>
          <w:sz w:val="26"/>
          <w:szCs w:val="26"/>
          <w14:ligatures w14:val="standardContextual"/>
        </w:rPr>
        <w:t>vergi borcu olan.</w:t>
      </w:r>
    </w:p>
    <w:p w14:paraId="02A5C96F" w14:textId="2B2D8196" w:rsidR="008218F8" w:rsidRPr="008177F8" w:rsidRDefault="008218F8" w:rsidP="008177F8">
      <w:pPr>
        <w:pStyle w:val="ListeParagraf"/>
        <w:numPr>
          <w:ilvl w:val="0"/>
          <w:numId w:val="41"/>
        </w:numPr>
        <w:autoSpaceDE w:val="0"/>
        <w:autoSpaceDN w:val="0"/>
        <w:adjustRightInd w:val="0"/>
        <w:rPr>
          <w:rFonts w:ascii="Times New Roman" w:eastAsiaTheme="minorHAnsi" w:hAnsi="Times New Roman" w:cs="Times New Roman"/>
          <w:sz w:val="26"/>
          <w:szCs w:val="26"/>
          <w14:ligatures w14:val="standardContextual"/>
        </w:rPr>
      </w:pPr>
      <w:r w:rsidRPr="008177F8">
        <w:rPr>
          <w:rFonts w:ascii="Times New Roman" w:eastAsiaTheme="minorHAnsi" w:hAnsi="Times New Roman" w:cs="Times New Roman"/>
          <w:sz w:val="26"/>
          <w:szCs w:val="26"/>
          <w14:ligatures w14:val="standardContextual"/>
        </w:rPr>
        <w:lastRenderedPageBreak/>
        <w:t>İhale tarihinden önceki beş yıl içinde, mesleki faaliyetlerinden dolayı yargı kararıyla hüküm giyen.</w:t>
      </w:r>
    </w:p>
    <w:p w14:paraId="2D2D478B" w14:textId="5FCABB2F" w:rsidR="008218F8" w:rsidRPr="008177F8" w:rsidRDefault="008218F8" w:rsidP="008177F8">
      <w:pPr>
        <w:pStyle w:val="ListeParagraf"/>
        <w:numPr>
          <w:ilvl w:val="0"/>
          <w:numId w:val="41"/>
        </w:numPr>
        <w:autoSpaceDE w:val="0"/>
        <w:autoSpaceDN w:val="0"/>
        <w:adjustRightInd w:val="0"/>
        <w:rPr>
          <w:rFonts w:ascii="Times New Roman" w:eastAsiaTheme="minorHAnsi" w:hAnsi="Times New Roman" w:cs="Times New Roman"/>
          <w:sz w:val="26"/>
          <w:szCs w:val="26"/>
          <w14:ligatures w14:val="standardContextual"/>
        </w:rPr>
      </w:pPr>
      <w:r w:rsidRPr="008177F8">
        <w:rPr>
          <w:rFonts w:ascii="Times New Roman" w:eastAsiaTheme="minorHAnsi" w:hAnsi="Times New Roman" w:cs="Times New Roman"/>
          <w:sz w:val="26"/>
          <w:szCs w:val="26"/>
          <w14:ligatures w14:val="standardContextual"/>
        </w:rPr>
        <w:t>İhale tarihinden önceki beş yıl içinde, yaptığı işler sırasında iş veya meslek ahlakına aykırı faaliyetlerde bulunduğu Sözleşme Makamı tarafından ispat edilen.</w:t>
      </w:r>
    </w:p>
    <w:p w14:paraId="3D1E7D62" w14:textId="7DB58638" w:rsidR="008218F8" w:rsidRPr="008177F8" w:rsidRDefault="008218F8" w:rsidP="008177F8">
      <w:pPr>
        <w:pStyle w:val="ListeParagraf"/>
        <w:numPr>
          <w:ilvl w:val="0"/>
          <w:numId w:val="41"/>
        </w:numPr>
        <w:autoSpaceDE w:val="0"/>
        <w:autoSpaceDN w:val="0"/>
        <w:adjustRightInd w:val="0"/>
        <w:rPr>
          <w:rFonts w:ascii="Times New Roman" w:eastAsiaTheme="minorHAnsi" w:hAnsi="Times New Roman" w:cs="Times New Roman"/>
          <w:sz w:val="26"/>
          <w:szCs w:val="26"/>
          <w14:ligatures w14:val="standardContextual"/>
        </w:rPr>
      </w:pPr>
      <w:r w:rsidRPr="008177F8">
        <w:rPr>
          <w:rFonts w:ascii="Times New Roman" w:eastAsiaTheme="minorHAnsi" w:hAnsi="Times New Roman" w:cs="Times New Roman"/>
          <w:sz w:val="26"/>
          <w:szCs w:val="26"/>
          <w14:ligatures w14:val="standardContextual"/>
        </w:rPr>
        <w:t>İhale tarihi itibariyle, mevzuatı gereği kayıtlı olduğu oda tarafından mesleki faaliyetten menedilmiş olan.</w:t>
      </w:r>
    </w:p>
    <w:p w14:paraId="55BCF9EF" w14:textId="71364130" w:rsidR="008218F8" w:rsidRPr="008177F8" w:rsidRDefault="008218F8" w:rsidP="008177F8">
      <w:pPr>
        <w:pStyle w:val="ListeParagraf"/>
        <w:numPr>
          <w:ilvl w:val="0"/>
          <w:numId w:val="41"/>
        </w:numPr>
        <w:autoSpaceDE w:val="0"/>
        <w:autoSpaceDN w:val="0"/>
        <w:adjustRightInd w:val="0"/>
        <w:rPr>
          <w:rFonts w:ascii="Times New Roman" w:eastAsiaTheme="minorHAnsi" w:hAnsi="Times New Roman" w:cs="Times New Roman"/>
          <w:sz w:val="26"/>
          <w:szCs w:val="26"/>
          <w14:ligatures w14:val="standardContextual"/>
        </w:rPr>
      </w:pPr>
      <w:r w:rsidRPr="008177F8">
        <w:rPr>
          <w:rFonts w:ascii="Times New Roman" w:eastAsiaTheme="minorHAnsi" w:hAnsi="Times New Roman" w:cs="Times New Roman"/>
          <w:sz w:val="26"/>
          <w:szCs w:val="26"/>
          <w14:ligatures w14:val="standardContextual"/>
        </w:rPr>
        <w:t>Bu maddede belirtilen bilgi ve belgeleri vermeyen veya yanıltıcı bilgi ve/veya sahte belge verdiği tespit edilen.</w:t>
      </w:r>
    </w:p>
    <w:p w14:paraId="4DCD1DCA" w14:textId="71E2D4C8" w:rsidR="008218F8" w:rsidRPr="008177F8" w:rsidRDefault="008218F8" w:rsidP="008177F8">
      <w:pPr>
        <w:pStyle w:val="ListeParagraf"/>
        <w:numPr>
          <w:ilvl w:val="0"/>
          <w:numId w:val="41"/>
        </w:numPr>
        <w:autoSpaceDE w:val="0"/>
        <w:autoSpaceDN w:val="0"/>
        <w:adjustRightInd w:val="0"/>
        <w:rPr>
          <w:rFonts w:ascii="Times New Roman" w:eastAsiaTheme="minorHAnsi" w:hAnsi="Times New Roman" w:cs="Times New Roman"/>
          <w:sz w:val="26"/>
          <w:szCs w:val="26"/>
          <w14:ligatures w14:val="standardContextual"/>
        </w:rPr>
      </w:pPr>
      <w:r w:rsidRPr="008177F8">
        <w:rPr>
          <w:rFonts w:ascii="Times New Roman" w:eastAsiaTheme="minorHAnsi" w:hAnsi="Times New Roman" w:cs="Times New Roman"/>
          <w:sz w:val="26"/>
          <w:szCs w:val="26"/>
          <w14:ligatures w14:val="standardContextual"/>
        </w:rPr>
        <w:t>9 uncu maddede ihaleye katılamayacağı belirtildiği halde ihaleye katılan.</w:t>
      </w:r>
    </w:p>
    <w:p w14:paraId="50FCB1A9" w14:textId="412C1C17" w:rsidR="008218F8" w:rsidRDefault="008218F8" w:rsidP="008177F8">
      <w:pPr>
        <w:pStyle w:val="ListeParagraf"/>
        <w:numPr>
          <w:ilvl w:val="0"/>
          <w:numId w:val="41"/>
        </w:numPr>
        <w:autoSpaceDE w:val="0"/>
        <w:autoSpaceDN w:val="0"/>
        <w:adjustRightInd w:val="0"/>
        <w:rPr>
          <w:rFonts w:ascii="Times New Roman" w:eastAsiaTheme="minorHAnsi" w:hAnsi="Times New Roman" w:cs="Times New Roman"/>
          <w:sz w:val="26"/>
          <w:szCs w:val="26"/>
          <w14:ligatures w14:val="standardContextual"/>
        </w:rPr>
      </w:pPr>
      <w:r w:rsidRPr="008177F8">
        <w:rPr>
          <w:rFonts w:ascii="Times New Roman" w:eastAsiaTheme="minorHAnsi" w:hAnsi="Times New Roman" w:cs="Times New Roman"/>
          <w:sz w:val="26"/>
          <w:szCs w:val="26"/>
          <w14:ligatures w14:val="standardContextual"/>
        </w:rPr>
        <w:t>11 inci maddede belirtilen yasak fiil veya davranışlarda bulunduğu tespit edilen.</w:t>
      </w:r>
    </w:p>
    <w:p w14:paraId="2156EC3F" w14:textId="77777777" w:rsidR="008177F8" w:rsidRPr="008177F8" w:rsidRDefault="008177F8" w:rsidP="008177F8">
      <w:pPr>
        <w:pStyle w:val="ListeParagraf"/>
        <w:autoSpaceDE w:val="0"/>
        <w:autoSpaceDN w:val="0"/>
        <w:adjustRightInd w:val="0"/>
        <w:rPr>
          <w:rFonts w:ascii="Times New Roman" w:eastAsiaTheme="minorHAnsi" w:hAnsi="Times New Roman" w:cs="Times New Roman"/>
          <w:sz w:val="26"/>
          <w:szCs w:val="26"/>
          <w14:ligatures w14:val="standardContextual"/>
        </w:rPr>
      </w:pPr>
    </w:p>
    <w:p w14:paraId="09389416" w14:textId="77777777" w:rsidR="008218F8" w:rsidRP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b/>
          <w:bCs/>
          <w:sz w:val="26"/>
          <w:szCs w:val="26"/>
          <w14:ligatures w14:val="standardContextual"/>
        </w:rPr>
        <w:t>Madde 11- Yasak fiil veya davranışlar</w:t>
      </w:r>
      <w:r w:rsidRPr="008218F8">
        <w:rPr>
          <w:rFonts w:ascii="Times New Roman" w:eastAsiaTheme="minorHAnsi" w:hAnsi="Times New Roman" w:cs="Times New Roman"/>
          <w:sz w:val="26"/>
          <w:szCs w:val="26"/>
          <w14:ligatures w14:val="standardContextual"/>
        </w:rPr>
        <w:t xml:space="preserve"> </w:t>
      </w:r>
    </w:p>
    <w:p w14:paraId="5A95D4DA" w14:textId="77777777" w:rsidR="008218F8" w:rsidRP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İhale süresince aşağıda belirtilen fiil veya davranışlarda bulunmak yasaktır:</w:t>
      </w:r>
    </w:p>
    <w:p w14:paraId="41138643" w14:textId="5A1E9D39" w:rsidR="008218F8" w:rsidRPr="008177F8" w:rsidRDefault="008218F8" w:rsidP="008177F8">
      <w:pPr>
        <w:pStyle w:val="ListeParagraf"/>
        <w:numPr>
          <w:ilvl w:val="0"/>
          <w:numId w:val="42"/>
        </w:numPr>
        <w:autoSpaceDE w:val="0"/>
        <w:autoSpaceDN w:val="0"/>
        <w:adjustRightInd w:val="0"/>
        <w:rPr>
          <w:rFonts w:ascii="Times New Roman" w:eastAsiaTheme="minorHAnsi" w:hAnsi="Times New Roman" w:cs="Times New Roman"/>
          <w:sz w:val="26"/>
          <w:szCs w:val="26"/>
          <w14:ligatures w14:val="standardContextual"/>
        </w:rPr>
      </w:pPr>
      <w:r w:rsidRPr="008177F8">
        <w:rPr>
          <w:rFonts w:ascii="Times New Roman" w:eastAsiaTheme="minorHAnsi" w:hAnsi="Times New Roman" w:cs="Times New Roman"/>
          <w:sz w:val="26"/>
          <w:szCs w:val="26"/>
          <w14:ligatures w14:val="standardContextual"/>
        </w:rPr>
        <w:t xml:space="preserve">Hile, vaat, tehdit, nüfuz kullanma, çıkar sağlama, anlaşma, irtikâp, rüşvet suretiyle veya başka yollarla ihaleye ilişkin işlemlere fesat karıştırmak veya buna teşebbüs etmek. </w:t>
      </w:r>
    </w:p>
    <w:p w14:paraId="251294BA" w14:textId="1A49FA2E" w:rsidR="008218F8" w:rsidRPr="008177F8" w:rsidRDefault="008218F8" w:rsidP="008177F8">
      <w:pPr>
        <w:pStyle w:val="ListeParagraf"/>
        <w:numPr>
          <w:ilvl w:val="0"/>
          <w:numId w:val="42"/>
        </w:numPr>
        <w:autoSpaceDE w:val="0"/>
        <w:autoSpaceDN w:val="0"/>
        <w:adjustRightInd w:val="0"/>
        <w:rPr>
          <w:rFonts w:ascii="Times New Roman" w:eastAsiaTheme="minorHAnsi" w:hAnsi="Times New Roman" w:cs="Times New Roman"/>
          <w:sz w:val="26"/>
          <w:szCs w:val="26"/>
          <w14:ligatures w14:val="standardContextual"/>
        </w:rPr>
      </w:pPr>
      <w:r w:rsidRPr="008177F8">
        <w:rPr>
          <w:rFonts w:ascii="Times New Roman" w:eastAsiaTheme="minorHAnsi" w:hAnsi="Times New Roman" w:cs="Times New Roman"/>
          <w:sz w:val="26"/>
          <w:szCs w:val="26"/>
          <w14:ligatures w14:val="standardContextual"/>
        </w:rPr>
        <w:t>İsteklileri tereddüde düşürmek, katılımı engellemek, isteklilere anlaşma teklifinde bulunmak veya teşvik etmek, rekabeti veya ihale kararını etkileyecek davranışlarda bulunmak.</w:t>
      </w:r>
    </w:p>
    <w:p w14:paraId="54E07BFC" w14:textId="69F10EFC" w:rsidR="008218F8" w:rsidRPr="008177F8" w:rsidRDefault="008218F8" w:rsidP="008177F8">
      <w:pPr>
        <w:pStyle w:val="ListeParagraf"/>
        <w:numPr>
          <w:ilvl w:val="0"/>
          <w:numId w:val="42"/>
        </w:numPr>
        <w:autoSpaceDE w:val="0"/>
        <w:autoSpaceDN w:val="0"/>
        <w:adjustRightInd w:val="0"/>
        <w:rPr>
          <w:rFonts w:ascii="Times New Roman" w:eastAsiaTheme="minorHAnsi" w:hAnsi="Times New Roman" w:cs="Times New Roman"/>
          <w:sz w:val="26"/>
          <w:szCs w:val="26"/>
          <w14:ligatures w14:val="standardContextual"/>
        </w:rPr>
      </w:pPr>
      <w:r w:rsidRPr="008177F8">
        <w:rPr>
          <w:rFonts w:ascii="Times New Roman" w:eastAsiaTheme="minorHAnsi" w:hAnsi="Times New Roman" w:cs="Times New Roman"/>
          <w:sz w:val="26"/>
          <w:szCs w:val="26"/>
          <w14:ligatures w14:val="standardContextual"/>
        </w:rPr>
        <w:t xml:space="preserve">Sahte belge veya sahte teminat düzenlemek, kullanmak veya bunlara teşebbüs etmek. </w:t>
      </w:r>
    </w:p>
    <w:p w14:paraId="43015946" w14:textId="4F26BC71" w:rsidR="008218F8" w:rsidRPr="008177F8" w:rsidRDefault="008218F8" w:rsidP="008177F8">
      <w:pPr>
        <w:pStyle w:val="ListeParagraf"/>
        <w:numPr>
          <w:ilvl w:val="0"/>
          <w:numId w:val="42"/>
        </w:numPr>
        <w:autoSpaceDE w:val="0"/>
        <w:autoSpaceDN w:val="0"/>
        <w:adjustRightInd w:val="0"/>
        <w:rPr>
          <w:rFonts w:ascii="Times New Roman" w:eastAsiaTheme="minorHAnsi" w:hAnsi="Times New Roman" w:cs="Times New Roman"/>
          <w:sz w:val="26"/>
          <w:szCs w:val="26"/>
          <w14:ligatures w14:val="standardContextual"/>
        </w:rPr>
      </w:pPr>
      <w:r w:rsidRPr="008177F8">
        <w:rPr>
          <w:rFonts w:ascii="Times New Roman" w:eastAsiaTheme="minorHAnsi" w:hAnsi="Times New Roman" w:cs="Times New Roman"/>
          <w:sz w:val="26"/>
          <w:szCs w:val="26"/>
          <w14:ligatures w14:val="standardContextual"/>
        </w:rPr>
        <w:t>Bir istekli tarafından kendisi veya başkaları adına doğrudan veya dolaylı olarak, asaleten ya da vekâleten birden fazla teklif vermek.</w:t>
      </w:r>
    </w:p>
    <w:p w14:paraId="3D595EA2" w14:textId="77777777" w:rsidR="008177F8" w:rsidRDefault="008218F8" w:rsidP="008177F8">
      <w:pPr>
        <w:pStyle w:val="ListeParagraf"/>
        <w:numPr>
          <w:ilvl w:val="0"/>
          <w:numId w:val="42"/>
        </w:numPr>
        <w:autoSpaceDE w:val="0"/>
        <w:autoSpaceDN w:val="0"/>
        <w:adjustRightInd w:val="0"/>
        <w:rPr>
          <w:rFonts w:ascii="Times New Roman" w:eastAsiaTheme="minorHAnsi" w:hAnsi="Times New Roman" w:cs="Times New Roman"/>
          <w:sz w:val="26"/>
          <w:szCs w:val="26"/>
          <w14:ligatures w14:val="standardContextual"/>
        </w:rPr>
      </w:pPr>
      <w:r w:rsidRPr="008177F8">
        <w:rPr>
          <w:rFonts w:ascii="Times New Roman" w:eastAsiaTheme="minorHAnsi" w:hAnsi="Times New Roman" w:cs="Times New Roman"/>
          <w:sz w:val="26"/>
          <w:szCs w:val="26"/>
          <w14:ligatures w14:val="standardContextual"/>
        </w:rPr>
        <w:t>9 uncu maddede ihaleye katılamayacağı belirtildiği halde ihaleye katılmak.</w:t>
      </w:r>
      <w:r w:rsidR="008177F8">
        <w:rPr>
          <w:rFonts w:ascii="Times New Roman" w:eastAsiaTheme="minorHAnsi" w:hAnsi="Times New Roman" w:cs="Times New Roman"/>
          <w:sz w:val="26"/>
          <w:szCs w:val="26"/>
          <w14:ligatures w14:val="standardContextual"/>
        </w:rPr>
        <w:t xml:space="preserve"> </w:t>
      </w:r>
    </w:p>
    <w:p w14:paraId="4BC824F6" w14:textId="77777777" w:rsidR="008177F8" w:rsidRDefault="008177F8" w:rsidP="008177F8">
      <w:pPr>
        <w:pStyle w:val="ListeParagraf"/>
        <w:autoSpaceDE w:val="0"/>
        <w:autoSpaceDN w:val="0"/>
        <w:adjustRightInd w:val="0"/>
        <w:rPr>
          <w:rFonts w:ascii="Times New Roman" w:eastAsiaTheme="minorHAnsi" w:hAnsi="Times New Roman" w:cs="Times New Roman"/>
          <w:sz w:val="26"/>
          <w:szCs w:val="26"/>
          <w14:ligatures w14:val="standardContextual"/>
        </w:rPr>
      </w:pPr>
    </w:p>
    <w:p w14:paraId="6B6AC2CC" w14:textId="2F5725FE" w:rsidR="008218F8" w:rsidRDefault="008218F8" w:rsidP="008177F8">
      <w:pPr>
        <w:autoSpaceDE w:val="0"/>
        <w:autoSpaceDN w:val="0"/>
        <w:adjustRightInd w:val="0"/>
        <w:rPr>
          <w:rFonts w:ascii="Times New Roman" w:eastAsiaTheme="minorHAnsi" w:hAnsi="Times New Roman" w:cs="Times New Roman"/>
          <w:sz w:val="26"/>
          <w:szCs w:val="26"/>
          <w14:ligatures w14:val="standardContextual"/>
        </w:rPr>
      </w:pPr>
      <w:r w:rsidRPr="008177F8">
        <w:rPr>
          <w:rFonts w:ascii="Times New Roman" w:eastAsiaTheme="minorHAnsi" w:hAnsi="Times New Roman" w:cs="Times New Roman"/>
          <w:sz w:val="26"/>
          <w:szCs w:val="26"/>
          <w14:ligatures w14:val="standardContextual"/>
        </w:rPr>
        <w:t>Bu yasak fiil veya davranışlarda bulunanlar hakkında fiil veya davranışın özelliğine göre ilgili yasal hükümler uygulanır.</w:t>
      </w:r>
    </w:p>
    <w:p w14:paraId="07CBD8BB" w14:textId="77777777" w:rsidR="008177F8" w:rsidRPr="008177F8" w:rsidRDefault="008177F8" w:rsidP="008177F8">
      <w:pPr>
        <w:autoSpaceDE w:val="0"/>
        <w:autoSpaceDN w:val="0"/>
        <w:adjustRightInd w:val="0"/>
        <w:rPr>
          <w:rFonts w:ascii="Times New Roman" w:eastAsiaTheme="minorHAnsi" w:hAnsi="Times New Roman" w:cs="Times New Roman"/>
          <w:sz w:val="26"/>
          <w:szCs w:val="26"/>
          <w14:ligatures w14:val="standardContextual"/>
        </w:rPr>
      </w:pPr>
    </w:p>
    <w:p w14:paraId="79BFF468" w14:textId="77777777" w:rsidR="008218F8" w:rsidRP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b/>
          <w:bCs/>
          <w:sz w:val="26"/>
          <w:szCs w:val="26"/>
          <w14:ligatures w14:val="standardContextual"/>
        </w:rPr>
        <w:t>Madde 12- Teklif hazırlama giderleri</w:t>
      </w:r>
    </w:p>
    <w:p w14:paraId="541033FD" w14:textId="77777777" w:rsid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Tekliflerin hazırlanması ve sunulması ile ilgili bütün masraflar isteklilere aittir. Sözleşme Makamı, ihalenin seyrine ve sonucuna bakılmaksızın, isteklinin üstlendiği bu masraflardan dolayı hiçbir şekilde sorumlu tutulamaz.</w:t>
      </w:r>
    </w:p>
    <w:p w14:paraId="7B122CEA" w14:textId="77777777" w:rsidR="008177F8" w:rsidRPr="008218F8" w:rsidRDefault="008177F8" w:rsidP="008218F8">
      <w:pPr>
        <w:autoSpaceDE w:val="0"/>
        <w:autoSpaceDN w:val="0"/>
        <w:adjustRightInd w:val="0"/>
        <w:rPr>
          <w:rFonts w:ascii="Times New Roman" w:eastAsiaTheme="minorHAnsi" w:hAnsi="Times New Roman" w:cs="Times New Roman"/>
          <w:sz w:val="26"/>
          <w:szCs w:val="26"/>
          <w14:ligatures w14:val="standardContextual"/>
        </w:rPr>
      </w:pPr>
    </w:p>
    <w:p w14:paraId="0CA754A5" w14:textId="77777777" w:rsidR="008218F8" w:rsidRP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b/>
          <w:bCs/>
          <w:sz w:val="26"/>
          <w:szCs w:val="26"/>
          <w14:ligatures w14:val="standardContextual"/>
        </w:rPr>
        <w:t>Madde 13- İhale dosyasında açıklama yapılması</w:t>
      </w:r>
    </w:p>
    <w:p w14:paraId="0A66E85B" w14:textId="77777777" w:rsidR="008218F8" w:rsidRP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14:paraId="28EC9731" w14:textId="77777777" w:rsid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lastRenderedPageBreak/>
        <w:t>Açıklama talebinin uygun görülmesi halinde, Sözleşme Makamı tarafından yapılacak açıklama, bu tarihe kadar ihale dosyası alan tüm isteklilere yazılı olarak iadeli taahhütlü mektupla gönderilir veya imza karşılığı elden verilir. Sözleşme Makamının bu yazılı açıklaması, son teklif verme gününden en az beş (5) gün önce tüm isteklilerin bilgi sahibi olmalarını sağlayacak şekilde yapılacaktır.</w:t>
      </w:r>
    </w:p>
    <w:p w14:paraId="7E80FA66" w14:textId="77777777" w:rsidR="008177F8" w:rsidRPr="008218F8" w:rsidRDefault="008177F8" w:rsidP="008218F8">
      <w:pPr>
        <w:autoSpaceDE w:val="0"/>
        <w:autoSpaceDN w:val="0"/>
        <w:adjustRightInd w:val="0"/>
        <w:rPr>
          <w:rFonts w:ascii="Times New Roman" w:eastAsiaTheme="minorHAnsi" w:hAnsi="Times New Roman" w:cs="Times New Roman"/>
          <w:sz w:val="26"/>
          <w:szCs w:val="26"/>
          <w14:ligatures w14:val="standardContextual"/>
        </w:rPr>
      </w:pPr>
    </w:p>
    <w:p w14:paraId="17710C1E" w14:textId="77777777" w:rsid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Açıklamada, sorunun tarifi ve Sözleşme Makamının ayrıntılı cevapları yer alır; açıklama talebinde bulunan isteklinin kimliği belirtilmez. Yapılan yazılı açıklamalar, ihale dosyasını açıklamanın yapıldığı tarihten sonra alan isteklilere ihale dosyası içerisinde verilir.</w:t>
      </w:r>
    </w:p>
    <w:p w14:paraId="35CAE0F4" w14:textId="77777777" w:rsidR="008177F8" w:rsidRPr="008218F8" w:rsidRDefault="008177F8" w:rsidP="008218F8">
      <w:pPr>
        <w:autoSpaceDE w:val="0"/>
        <w:autoSpaceDN w:val="0"/>
        <w:adjustRightInd w:val="0"/>
        <w:rPr>
          <w:rFonts w:ascii="Times New Roman" w:eastAsiaTheme="minorHAnsi" w:hAnsi="Times New Roman" w:cs="Times New Roman"/>
          <w:sz w:val="26"/>
          <w:szCs w:val="26"/>
          <w14:ligatures w14:val="standardContextual"/>
        </w:rPr>
      </w:pPr>
    </w:p>
    <w:p w14:paraId="66EAA227" w14:textId="77777777" w:rsidR="008218F8" w:rsidRP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b/>
          <w:bCs/>
          <w:sz w:val="26"/>
          <w:szCs w:val="26"/>
          <w14:ligatures w14:val="standardContextual"/>
        </w:rPr>
        <w:t>Madde 14- İhale dosyasında değişiklik yapılması</w:t>
      </w:r>
    </w:p>
    <w:p w14:paraId="525BA867" w14:textId="77777777" w:rsid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 xml:space="preserve">İlan yapıldıktan sonra ihale dosyasında değişiklik yapılmaması esastır. Ancak, tekliflerin hazırlanmasını veya işin gerçekleştirilmesini etkileyebilecek maddi veya teknik hatalar veya eksikliklerin Sözleşme Makamı tarafından tespit edilmesi veya isteklilerce yazılı olarak bildirilmesi ve bu bildirimin Sözleşme Makamı tarafından yerinde bulunması halinde, zeyilname düzenlenmek suretiyle ihale dosyasında değişiklik yapılabilir. </w:t>
      </w:r>
    </w:p>
    <w:p w14:paraId="01BC9010" w14:textId="77777777" w:rsidR="008177F8" w:rsidRPr="008218F8" w:rsidRDefault="008177F8" w:rsidP="008218F8">
      <w:pPr>
        <w:autoSpaceDE w:val="0"/>
        <w:autoSpaceDN w:val="0"/>
        <w:adjustRightInd w:val="0"/>
        <w:rPr>
          <w:rFonts w:ascii="Times New Roman" w:eastAsiaTheme="minorHAnsi" w:hAnsi="Times New Roman" w:cs="Times New Roman"/>
          <w:sz w:val="26"/>
          <w:szCs w:val="26"/>
          <w14:ligatures w14:val="standardContextual"/>
        </w:rPr>
      </w:pPr>
    </w:p>
    <w:p w14:paraId="21586963" w14:textId="77777777" w:rsid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Zeyilname, ihale dosyası alanların tümüne iadeli taahhütlü mektup yoluyla gönderilir veya imza karşılığı elden verilir ve ihale tarihinden en az beş (5) gün önce bilgi sahibi olmaları sağlanır. Yapılan değişiklik nedeniyle tekliflerin hazırlanabilmesi için ek süreye ihtiyaç duyulması halinde, Sözleşme Makamı ihale tarihini bir defaya mahsus olmak üzere en fazla on (10) gün süreyle zeyilname ile erteleyebilir. Erteleme süresince ihale dosyası satılmasına ve teklif alınmasına devam edilecektir.</w:t>
      </w:r>
    </w:p>
    <w:p w14:paraId="2F064050" w14:textId="77777777" w:rsidR="008177F8" w:rsidRPr="008218F8" w:rsidRDefault="008177F8" w:rsidP="008218F8">
      <w:pPr>
        <w:autoSpaceDE w:val="0"/>
        <w:autoSpaceDN w:val="0"/>
        <w:adjustRightInd w:val="0"/>
        <w:rPr>
          <w:rFonts w:ascii="Times New Roman" w:eastAsiaTheme="minorHAnsi" w:hAnsi="Times New Roman" w:cs="Times New Roman"/>
          <w:sz w:val="26"/>
          <w:szCs w:val="26"/>
          <w14:ligatures w14:val="standardContextual"/>
        </w:rPr>
      </w:pPr>
    </w:p>
    <w:p w14:paraId="57CFB901" w14:textId="77777777" w:rsid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Zeyilname düzenlenmesi halinde, teklifini bu düzenlemeden önce vermiş olan isteklilere tekliflerini geri çekerek, yeniden teklif verme imkânı tanınacaktır.</w:t>
      </w:r>
    </w:p>
    <w:p w14:paraId="73425BD4" w14:textId="77777777" w:rsidR="008177F8" w:rsidRPr="008218F8" w:rsidRDefault="008177F8" w:rsidP="008218F8">
      <w:pPr>
        <w:autoSpaceDE w:val="0"/>
        <w:autoSpaceDN w:val="0"/>
        <w:adjustRightInd w:val="0"/>
        <w:rPr>
          <w:rFonts w:ascii="Times New Roman" w:eastAsiaTheme="minorHAnsi" w:hAnsi="Times New Roman" w:cs="Times New Roman"/>
          <w:sz w:val="26"/>
          <w:szCs w:val="26"/>
          <w14:ligatures w14:val="standardContextual"/>
        </w:rPr>
      </w:pPr>
    </w:p>
    <w:p w14:paraId="56F9447D" w14:textId="77777777" w:rsidR="008218F8" w:rsidRP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b/>
          <w:bCs/>
          <w:sz w:val="26"/>
          <w:szCs w:val="26"/>
          <w14:ligatures w14:val="standardContextual"/>
        </w:rPr>
        <w:t>Madde 15-İhale saatinden önce ihalenin iptal edilmesinde Sözleşme Makamının serbestliği</w:t>
      </w:r>
    </w:p>
    <w:p w14:paraId="33C5432E" w14:textId="77777777" w:rsid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Sözleşme Makamının gerekli gördüğü veya ihale dosyasında yer alan belgelerde ihalenin yapılmasına engel olan ve düzeltilmesi mümkün bulunmayan hususların bulunduğunun tespit edildiği hallerde, ihale saatinden önce ihale iptal edilebilir. Bu durumda, iptal nedeni belirtilmek suretiyle ihalenin iptal edildiği isteklilere duyurulur. Bu aşamaya kadar teklif vermiş olanlara ihalenin iptal edildiği ayrıca tebliğ edilir.</w:t>
      </w:r>
    </w:p>
    <w:p w14:paraId="675324F0" w14:textId="77777777" w:rsidR="008177F8" w:rsidRPr="008218F8" w:rsidRDefault="008177F8" w:rsidP="008218F8">
      <w:pPr>
        <w:autoSpaceDE w:val="0"/>
        <w:autoSpaceDN w:val="0"/>
        <w:adjustRightInd w:val="0"/>
        <w:rPr>
          <w:rFonts w:ascii="Times New Roman" w:eastAsiaTheme="minorHAnsi" w:hAnsi="Times New Roman" w:cs="Times New Roman"/>
          <w:sz w:val="26"/>
          <w:szCs w:val="26"/>
          <w14:ligatures w14:val="standardContextual"/>
        </w:rPr>
      </w:pPr>
    </w:p>
    <w:p w14:paraId="31AF1866" w14:textId="77777777" w:rsidR="008218F8" w:rsidRP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İhalenin iptali halinde, verilmiş olan bütün teklifler reddedilmiş sayılır ve bu teklifler açılmaksızın isteklilere iade edilir. İhalenin iptal edilmesi nedeniyle istekliler Sözleşme Makamından herhangi bir hak talebinde bulunamaz.</w:t>
      </w:r>
    </w:p>
    <w:p w14:paraId="2547CEFB" w14:textId="77777777" w:rsidR="008218F8" w:rsidRP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b/>
          <w:bCs/>
          <w:sz w:val="26"/>
          <w:szCs w:val="26"/>
          <w14:ligatures w14:val="standardContextual"/>
        </w:rPr>
        <w:lastRenderedPageBreak/>
        <w:t>Madde 16- Ortak girişim</w:t>
      </w:r>
    </w:p>
    <w:p w14:paraId="4EDC496D" w14:textId="77777777" w:rsid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14:paraId="1E370F55" w14:textId="77777777" w:rsidR="008177F8" w:rsidRPr="008218F8" w:rsidRDefault="008177F8" w:rsidP="008218F8">
      <w:pPr>
        <w:autoSpaceDE w:val="0"/>
        <w:autoSpaceDN w:val="0"/>
        <w:adjustRightInd w:val="0"/>
        <w:rPr>
          <w:rFonts w:ascii="Times New Roman" w:eastAsiaTheme="minorHAnsi" w:hAnsi="Times New Roman" w:cs="Times New Roman"/>
          <w:sz w:val="26"/>
          <w:szCs w:val="26"/>
          <w14:ligatures w14:val="standardContextual"/>
        </w:rPr>
      </w:pPr>
    </w:p>
    <w:p w14:paraId="73F9B70E" w14:textId="77777777" w:rsid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 xml:space="preserve">İş ortaklığı anlaşmasında (iş ortaklığı beyannamesi) ve sözleşmesinde iş ortaklığını oluşturan gerçek ve tüzel kişilerin taahhüdün yerine getirilmesinde müştereken ve </w:t>
      </w:r>
      <w:proofErr w:type="spellStart"/>
      <w:r w:rsidRPr="008218F8">
        <w:rPr>
          <w:rFonts w:ascii="Times New Roman" w:eastAsiaTheme="minorHAnsi" w:hAnsi="Times New Roman" w:cs="Times New Roman"/>
          <w:sz w:val="26"/>
          <w:szCs w:val="26"/>
          <w14:ligatures w14:val="standardContextual"/>
        </w:rPr>
        <w:t>müteselsilen</w:t>
      </w:r>
      <w:proofErr w:type="spellEnd"/>
      <w:r w:rsidRPr="008218F8">
        <w:rPr>
          <w:rFonts w:ascii="Times New Roman" w:eastAsiaTheme="minorHAnsi" w:hAnsi="Times New Roman" w:cs="Times New Roman"/>
          <w:sz w:val="26"/>
          <w:szCs w:val="26"/>
          <w14:ligatures w14:val="standardContextual"/>
        </w:rPr>
        <w:t xml:space="preserve"> sorumlu oldukları belirtilecektir. İş ortaklığında pilot ortak, en çok hisseye sahip ortak olmalıdır. Ortakların hisse oranları, ortaklık anlaşmasında (iş ortaklığı beyannamesi) ve ortaklık sözleşmesinde gösterilir.</w:t>
      </w:r>
    </w:p>
    <w:p w14:paraId="49D2F0E7" w14:textId="77777777" w:rsidR="008177F8" w:rsidRPr="008218F8" w:rsidRDefault="008177F8" w:rsidP="008218F8">
      <w:pPr>
        <w:autoSpaceDE w:val="0"/>
        <w:autoSpaceDN w:val="0"/>
        <w:adjustRightInd w:val="0"/>
        <w:rPr>
          <w:rFonts w:ascii="Times New Roman" w:eastAsiaTheme="minorHAnsi" w:hAnsi="Times New Roman" w:cs="Times New Roman"/>
          <w:sz w:val="26"/>
          <w:szCs w:val="26"/>
          <w14:ligatures w14:val="standardContextual"/>
        </w:rPr>
      </w:pPr>
    </w:p>
    <w:p w14:paraId="4DF099D5" w14:textId="77777777" w:rsidR="008218F8" w:rsidRP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b/>
          <w:bCs/>
          <w:sz w:val="26"/>
          <w:szCs w:val="26"/>
          <w14:ligatures w14:val="standardContextual"/>
        </w:rPr>
        <w:t xml:space="preserve">Madde 17-Alt yükleniciler </w:t>
      </w:r>
    </w:p>
    <w:p w14:paraId="224A6310" w14:textId="77777777" w:rsid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İhale konusu alımın/işin tamamı veya bir kısmı alt yüklenicilere (taşeronlara) yaptırılamaz.</w:t>
      </w:r>
    </w:p>
    <w:p w14:paraId="4A843C44" w14:textId="77777777" w:rsidR="008177F8" w:rsidRPr="008218F8" w:rsidRDefault="008177F8" w:rsidP="008218F8">
      <w:pPr>
        <w:autoSpaceDE w:val="0"/>
        <w:autoSpaceDN w:val="0"/>
        <w:adjustRightInd w:val="0"/>
        <w:rPr>
          <w:rFonts w:ascii="Times New Roman" w:eastAsiaTheme="minorHAnsi" w:hAnsi="Times New Roman" w:cs="Times New Roman"/>
          <w:sz w:val="26"/>
          <w:szCs w:val="26"/>
          <w14:ligatures w14:val="standardContextual"/>
        </w:rPr>
      </w:pPr>
    </w:p>
    <w:p w14:paraId="1AC718C2" w14:textId="77777777" w:rsidR="008218F8" w:rsidRP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b/>
          <w:bCs/>
          <w:sz w:val="26"/>
          <w:szCs w:val="26"/>
          <w14:ligatures w14:val="standardContextual"/>
        </w:rPr>
        <w:t xml:space="preserve">Madde18-Teklif ve sözleşme türü </w:t>
      </w:r>
    </w:p>
    <w:p w14:paraId="630D89F0" w14:textId="77777777" w:rsidR="008218F8" w:rsidRP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b/>
          <w:bCs/>
          <w:sz w:val="26"/>
          <w:szCs w:val="26"/>
          <w14:ligatures w14:val="standardContextual"/>
        </w:rPr>
        <w:t xml:space="preserve">DERNEK TESLİM MAL ALIMI SÖZLEŞMESİ OLACAKTIR.  </w:t>
      </w:r>
    </w:p>
    <w:p w14:paraId="1971B69F" w14:textId="77777777" w:rsidR="008218F8" w:rsidRP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b/>
          <w:bCs/>
          <w:sz w:val="26"/>
          <w:szCs w:val="26"/>
          <w14:ligatures w14:val="standardContextual"/>
        </w:rPr>
        <w:t>Madde 19- Teklifin dili</w:t>
      </w:r>
    </w:p>
    <w:p w14:paraId="3A77C3F5" w14:textId="77777777" w:rsid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Teklifler ve ekleri Türkçe olarak hazırlanacak ve sunulacaktır.</w:t>
      </w:r>
    </w:p>
    <w:p w14:paraId="45DBCFFE" w14:textId="77777777" w:rsidR="008177F8" w:rsidRPr="008218F8" w:rsidRDefault="008177F8" w:rsidP="008218F8">
      <w:pPr>
        <w:autoSpaceDE w:val="0"/>
        <w:autoSpaceDN w:val="0"/>
        <w:adjustRightInd w:val="0"/>
        <w:rPr>
          <w:rFonts w:ascii="Times New Roman" w:eastAsiaTheme="minorHAnsi" w:hAnsi="Times New Roman" w:cs="Times New Roman"/>
          <w:sz w:val="26"/>
          <w:szCs w:val="26"/>
          <w14:ligatures w14:val="standardContextual"/>
        </w:rPr>
      </w:pPr>
    </w:p>
    <w:p w14:paraId="290BE9F1" w14:textId="1CC725F5" w:rsid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b/>
          <w:bCs/>
          <w:sz w:val="26"/>
          <w:szCs w:val="26"/>
          <w14:ligatures w14:val="standardContextual"/>
        </w:rPr>
        <w:t xml:space="preserve">Madde 20-Teklif ve ödemelerde geçerli para birimi: </w:t>
      </w:r>
      <w:r w:rsidRPr="008218F8">
        <w:rPr>
          <w:rFonts w:ascii="Times New Roman" w:eastAsiaTheme="minorHAnsi" w:hAnsi="Times New Roman" w:cs="Times New Roman"/>
          <w:sz w:val="26"/>
          <w:szCs w:val="26"/>
          <w14:ligatures w14:val="standardContextual"/>
        </w:rPr>
        <w:t>Ödemeler,</w:t>
      </w:r>
      <w:r w:rsidRPr="008218F8">
        <w:rPr>
          <w:rFonts w:ascii="Times New Roman" w:eastAsiaTheme="minorHAnsi" w:hAnsi="Times New Roman" w:cs="Times New Roman"/>
          <w:b/>
          <w:bCs/>
          <w:sz w:val="26"/>
          <w:szCs w:val="26"/>
          <w14:ligatures w14:val="standardContextual"/>
        </w:rPr>
        <w:t xml:space="preserve"> Türk Lirası </w:t>
      </w:r>
      <w:r w:rsidRPr="008218F8">
        <w:rPr>
          <w:rFonts w:ascii="Times New Roman" w:eastAsiaTheme="minorHAnsi" w:hAnsi="Times New Roman" w:cs="Times New Roman"/>
          <w:sz w:val="26"/>
          <w:szCs w:val="26"/>
          <w14:ligatures w14:val="standardContextual"/>
        </w:rPr>
        <w:t>olarak ödenecektir.</w:t>
      </w:r>
      <w:r w:rsidRPr="008218F8">
        <w:rPr>
          <w:rFonts w:ascii="Times New Roman" w:eastAsiaTheme="minorHAnsi" w:hAnsi="Times New Roman" w:cs="Times New Roman"/>
          <w:b/>
          <w:bCs/>
          <w:sz w:val="26"/>
          <w:szCs w:val="26"/>
          <w14:ligatures w14:val="standardContextual"/>
        </w:rPr>
        <w:t xml:space="preserve"> </w:t>
      </w:r>
      <w:r w:rsidRPr="008218F8">
        <w:rPr>
          <w:rFonts w:ascii="Times New Roman" w:eastAsiaTheme="minorHAnsi" w:hAnsi="Times New Roman" w:cs="Times New Roman"/>
          <w:sz w:val="26"/>
          <w:szCs w:val="26"/>
          <w14:ligatures w14:val="standardContextual"/>
        </w:rPr>
        <w:t xml:space="preserve">Euro karşılığı TL Teklif ve ödemelerde geçerli para birimi TL’dir. </w:t>
      </w:r>
    </w:p>
    <w:p w14:paraId="0CC0A0BF" w14:textId="77777777" w:rsidR="008177F8" w:rsidRPr="008218F8" w:rsidRDefault="008177F8" w:rsidP="008218F8">
      <w:pPr>
        <w:autoSpaceDE w:val="0"/>
        <w:autoSpaceDN w:val="0"/>
        <w:adjustRightInd w:val="0"/>
        <w:rPr>
          <w:rFonts w:ascii="Times New Roman" w:eastAsiaTheme="minorHAnsi" w:hAnsi="Times New Roman" w:cs="Times New Roman"/>
          <w:sz w:val="26"/>
          <w:szCs w:val="26"/>
          <w14:ligatures w14:val="standardContextual"/>
        </w:rPr>
      </w:pPr>
    </w:p>
    <w:p w14:paraId="491A90ED" w14:textId="77777777" w:rsidR="008218F8" w:rsidRP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b/>
          <w:bCs/>
          <w:sz w:val="26"/>
          <w:szCs w:val="26"/>
          <w14:ligatures w14:val="standardContextual"/>
        </w:rPr>
        <w:t>Madde 21-Kısmi teklif verilmesi</w:t>
      </w:r>
    </w:p>
    <w:p w14:paraId="1B36ADCA" w14:textId="77777777" w:rsid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Sözleşme Makamı tarafından gerçekleştirilecek işin tamamı için teklif sunulacak olup kısmi teklifler kabul edilmeyecektir.</w:t>
      </w:r>
    </w:p>
    <w:p w14:paraId="33DD03EB" w14:textId="77777777" w:rsidR="008177F8" w:rsidRPr="008218F8" w:rsidRDefault="008177F8" w:rsidP="008218F8">
      <w:pPr>
        <w:autoSpaceDE w:val="0"/>
        <w:autoSpaceDN w:val="0"/>
        <w:adjustRightInd w:val="0"/>
        <w:rPr>
          <w:rFonts w:ascii="Times New Roman" w:eastAsiaTheme="minorHAnsi" w:hAnsi="Times New Roman" w:cs="Times New Roman"/>
          <w:sz w:val="26"/>
          <w:szCs w:val="26"/>
          <w14:ligatures w14:val="standardContextual"/>
        </w:rPr>
      </w:pPr>
    </w:p>
    <w:p w14:paraId="1BB5E21F" w14:textId="77777777" w:rsidR="008218F8" w:rsidRP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b/>
          <w:bCs/>
          <w:sz w:val="26"/>
          <w:szCs w:val="26"/>
          <w14:ligatures w14:val="standardContextual"/>
        </w:rPr>
        <w:t>Madde 22- Alternatif teklifler</w:t>
      </w:r>
    </w:p>
    <w:p w14:paraId="2BB07A88" w14:textId="77777777" w:rsid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İhale konusu işe ilişkin olarak alternatif teklif sunulamaz.</w:t>
      </w:r>
    </w:p>
    <w:p w14:paraId="3A8E024E" w14:textId="77777777" w:rsidR="008177F8" w:rsidRPr="008218F8" w:rsidRDefault="008177F8" w:rsidP="008218F8">
      <w:pPr>
        <w:autoSpaceDE w:val="0"/>
        <w:autoSpaceDN w:val="0"/>
        <w:adjustRightInd w:val="0"/>
        <w:rPr>
          <w:rFonts w:ascii="Times New Roman" w:eastAsiaTheme="minorHAnsi" w:hAnsi="Times New Roman" w:cs="Times New Roman"/>
          <w:sz w:val="26"/>
          <w:szCs w:val="26"/>
          <w14:ligatures w14:val="standardContextual"/>
        </w:rPr>
      </w:pPr>
    </w:p>
    <w:p w14:paraId="2C5980E2" w14:textId="77777777" w:rsidR="008218F8" w:rsidRP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b/>
          <w:bCs/>
          <w:sz w:val="26"/>
          <w:szCs w:val="26"/>
          <w14:ligatures w14:val="standardContextual"/>
        </w:rPr>
        <w:t xml:space="preserve">Madde 23-Tekliflerin sunulma şekli </w:t>
      </w:r>
    </w:p>
    <w:p w14:paraId="00B230E7" w14:textId="77777777" w:rsid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 xml:space="preserve">Teklif Mektubu ve istenildiği hallerde geçici teminat da dâhil olmak üzere ihaleye katılabilme şartı olarak bu Şartname ile istenilen bütün belgeler bir zarfa veya pakete konulur. Zarfın üzerine isteklinin adı, soyadı veya ticaret unvanı, tebligata esas açık adresi, teklifin hangi işe ait olduğu ve ihaleyi yapan Sözleşme Makamının açık adresi </w:t>
      </w:r>
      <w:r w:rsidRPr="008218F8">
        <w:rPr>
          <w:rFonts w:ascii="Times New Roman" w:eastAsiaTheme="minorHAnsi" w:hAnsi="Times New Roman" w:cs="Times New Roman"/>
          <w:sz w:val="26"/>
          <w:szCs w:val="26"/>
          <w14:ligatures w14:val="standardContextual"/>
        </w:rPr>
        <w:lastRenderedPageBreak/>
        <w:t>yazılır. Zarfın yapıştırılan yeri istekli tarafından imzalanarak, mühürlenecek veya kaşelenecektir.</w:t>
      </w:r>
    </w:p>
    <w:p w14:paraId="31CF722F" w14:textId="77777777" w:rsidR="008177F8" w:rsidRPr="008218F8" w:rsidRDefault="008177F8" w:rsidP="008218F8">
      <w:pPr>
        <w:autoSpaceDE w:val="0"/>
        <w:autoSpaceDN w:val="0"/>
        <w:adjustRightInd w:val="0"/>
        <w:rPr>
          <w:rFonts w:ascii="Times New Roman" w:eastAsiaTheme="minorHAnsi" w:hAnsi="Times New Roman" w:cs="Times New Roman"/>
          <w:sz w:val="26"/>
          <w:szCs w:val="26"/>
          <w14:ligatures w14:val="standardContextual"/>
        </w:rPr>
      </w:pPr>
    </w:p>
    <w:p w14:paraId="4F0AB661" w14:textId="77777777" w:rsid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Teklifler ihale dosyasında belirtilen ihale saatine kadar sıra numaralı alındılar karşılığında Sözleşme Makamına (tekliflerin sunulacağı yere) teslim edilir. Bu saatten sonra verilen teklifler kabul edilmez ve açılmadan istekliye iade edilir.</w:t>
      </w:r>
    </w:p>
    <w:p w14:paraId="40D6A954" w14:textId="77777777" w:rsidR="008177F8" w:rsidRPr="008218F8" w:rsidRDefault="008177F8" w:rsidP="008218F8">
      <w:pPr>
        <w:autoSpaceDE w:val="0"/>
        <w:autoSpaceDN w:val="0"/>
        <w:adjustRightInd w:val="0"/>
        <w:rPr>
          <w:rFonts w:ascii="Times New Roman" w:eastAsiaTheme="minorHAnsi" w:hAnsi="Times New Roman" w:cs="Times New Roman"/>
          <w:sz w:val="26"/>
          <w:szCs w:val="26"/>
          <w14:ligatures w14:val="standardContextual"/>
        </w:rPr>
      </w:pPr>
    </w:p>
    <w:p w14:paraId="69038460" w14:textId="77777777" w:rsid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 xml:space="preserve">Zeyilname ile teklif verme süresinin uzatılması halinde, Sözleşme Makamı ve isteklilerin ilk teklif verme tarihine bağlı tüm hak ve yükümlülükleri süre açısından, yeniden tespit edilen son teklif verme tarihine ve saatine kadar uzatılmış sayılır. </w:t>
      </w:r>
    </w:p>
    <w:p w14:paraId="64BB77CE" w14:textId="77777777" w:rsidR="008177F8" w:rsidRPr="008218F8" w:rsidRDefault="008177F8" w:rsidP="008218F8">
      <w:pPr>
        <w:autoSpaceDE w:val="0"/>
        <w:autoSpaceDN w:val="0"/>
        <w:adjustRightInd w:val="0"/>
        <w:rPr>
          <w:rFonts w:ascii="Times New Roman" w:eastAsiaTheme="minorHAnsi" w:hAnsi="Times New Roman" w:cs="Times New Roman"/>
          <w:sz w:val="26"/>
          <w:szCs w:val="26"/>
          <w14:ligatures w14:val="standardContextual"/>
        </w:rPr>
      </w:pPr>
    </w:p>
    <w:p w14:paraId="46FA33B6" w14:textId="77777777" w:rsidR="008218F8" w:rsidRP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b/>
          <w:bCs/>
          <w:sz w:val="26"/>
          <w:szCs w:val="26"/>
          <w14:ligatures w14:val="standardContextual"/>
        </w:rPr>
        <w:t>Madde 24-Teklif mektubunun şekli ve içeriği</w:t>
      </w:r>
    </w:p>
    <w:p w14:paraId="079EA8FC" w14:textId="77777777" w:rsid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 xml:space="preserve">Teklif, bir Teknik ve bir Mali tekliften oluşur ve bunların ayrı zarflarda teslim edilmesi gerekir. Her bir teknik teklif ve mali teklifin içerisinde, üzerinde belirgin olarak </w:t>
      </w:r>
      <w:r w:rsidRPr="008218F8">
        <w:rPr>
          <w:rFonts w:ascii="Times New Roman" w:eastAsiaTheme="minorHAnsi" w:hAnsi="Times New Roman" w:cs="Times New Roman"/>
          <w:b/>
          <w:bCs/>
          <w:sz w:val="26"/>
          <w:szCs w:val="26"/>
          <w14:ligatures w14:val="standardContextual"/>
        </w:rPr>
        <w:t>“ASLIDIR”</w:t>
      </w:r>
      <w:r w:rsidRPr="008218F8">
        <w:rPr>
          <w:rFonts w:ascii="Times New Roman" w:eastAsiaTheme="minorHAnsi" w:hAnsi="Times New Roman" w:cs="Times New Roman"/>
          <w:sz w:val="26"/>
          <w:szCs w:val="26"/>
          <w14:ligatures w14:val="standardContextual"/>
        </w:rPr>
        <w:t xml:space="preserve"> yazan 1 asıl nüsha ve üzerinde </w:t>
      </w:r>
      <w:r w:rsidRPr="008218F8">
        <w:rPr>
          <w:rFonts w:ascii="Times New Roman" w:eastAsiaTheme="minorHAnsi" w:hAnsi="Times New Roman" w:cs="Times New Roman"/>
          <w:b/>
          <w:bCs/>
          <w:sz w:val="26"/>
          <w:szCs w:val="26"/>
          <w14:ligatures w14:val="standardContextual"/>
        </w:rPr>
        <w:t>“KOPYADIR”</w:t>
      </w:r>
      <w:r w:rsidRPr="008218F8">
        <w:rPr>
          <w:rFonts w:ascii="Times New Roman" w:eastAsiaTheme="minorHAnsi" w:hAnsi="Times New Roman" w:cs="Times New Roman"/>
          <w:sz w:val="26"/>
          <w:szCs w:val="26"/>
          <w14:ligatures w14:val="standardContextual"/>
        </w:rPr>
        <w:t xml:space="preserve"> yazan 1 adet kopya bulunmalıdır.  Teknik ve Mali Tekliflerin Asıl ve Kopyalarının tamamı büyük bir zarfa konarak, kapalı, imzalı, mühürlü veya kaşeli olarak sunulur.”</w:t>
      </w:r>
    </w:p>
    <w:p w14:paraId="341E91C5" w14:textId="77777777" w:rsidR="008177F8" w:rsidRPr="008218F8" w:rsidRDefault="008177F8" w:rsidP="008218F8">
      <w:pPr>
        <w:autoSpaceDE w:val="0"/>
        <w:autoSpaceDN w:val="0"/>
        <w:adjustRightInd w:val="0"/>
        <w:rPr>
          <w:rFonts w:ascii="Times New Roman" w:eastAsiaTheme="minorHAnsi" w:hAnsi="Times New Roman" w:cs="Times New Roman"/>
          <w:sz w:val="26"/>
          <w:szCs w:val="26"/>
          <w14:ligatures w14:val="standardContextual"/>
        </w:rPr>
      </w:pPr>
    </w:p>
    <w:p w14:paraId="6CC5732E" w14:textId="77777777" w:rsidR="008218F8" w:rsidRP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 xml:space="preserve">Teklif mektupları, yazılı ve imzalı olarak sunulur. Teklif Mektubunda; </w:t>
      </w:r>
    </w:p>
    <w:p w14:paraId="6DE0AF48" w14:textId="5FF7805C" w:rsidR="008218F8" w:rsidRPr="008177F8" w:rsidRDefault="008218F8" w:rsidP="008177F8">
      <w:pPr>
        <w:pStyle w:val="ListeParagraf"/>
        <w:numPr>
          <w:ilvl w:val="0"/>
          <w:numId w:val="44"/>
        </w:numPr>
        <w:autoSpaceDE w:val="0"/>
        <w:autoSpaceDN w:val="0"/>
        <w:adjustRightInd w:val="0"/>
        <w:rPr>
          <w:rFonts w:ascii="Times New Roman" w:eastAsiaTheme="minorHAnsi" w:hAnsi="Times New Roman" w:cs="Times New Roman"/>
          <w:sz w:val="26"/>
          <w:szCs w:val="26"/>
          <w14:ligatures w14:val="standardContextual"/>
        </w:rPr>
      </w:pPr>
      <w:r w:rsidRPr="008177F8">
        <w:rPr>
          <w:rFonts w:ascii="Times New Roman" w:eastAsiaTheme="minorHAnsi" w:hAnsi="Times New Roman" w:cs="Times New Roman"/>
          <w:sz w:val="26"/>
          <w:szCs w:val="26"/>
          <w14:ligatures w14:val="standardContextual"/>
        </w:rPr>
        <w:t>İhale dosyasının tamamen okunup kabul edildiğinin belirtilmesi,</w:t>
      </w:r>
    </w:p>
    <w:p w14:paraId="5FB15BDC" w14:textId="464DA5F8" w:rsidR="008218F8" w:rsidRPr="008177F8" w:rsidRDefault="008218F8" w:rsidP="008177F8">
      <w:pPr>
        <w:pStyle w:val="ListeParagraf"/>
        <w:numPr>
          <w:ilvl w:val="0"/>
          <w:numId w:val="44"/>
        </w:numPr>
        <w:autoSpaceDE w:val="0"/>
        <w:autoSpaceDN w:val="0"/>
        <w:adjustRightInd w:val="0"/>
        <w:rPr>
          <w:rFonts w:ascii="Times New Roman" w:eastAsiaTheme="minorHAnsi" w:hAnsi="Times New Roman" w:cs="Times New Roman"/>
          <w:sz w:val="26"/>
          <w:szCs w:val="26"/>
          <w14:ligatures w14:val="standardContextual"/>
        </w:rPr>
      </w:pPr>
      <w:r w:rsidRPr="008177F8">
        <w:rPr>
          <w:rFonts w:ascii="Times New Roman" w:eastAsiaTheme="minorHAnsi" w:hAnsi="Times New Roman" w:cs="Times New Roman"/>
          <w:sz w:val="26"/>
          <w:szCs w:val="26"/>
          <w14:ligatures w14:val="standardContextual"/>
        </w:rPr>
        <w:t>Teklif edilen bedelin rakam ve yazı ile birbirine uygun olarak açıkça yazılması,</w:t>
      </w:r>
    </w:p>
    <w:p w14:paraId="321DE6C2" w14:textId="376AB893" w:rsidR="008218F8" w:rsidRPr="008177F8" w:rsidRDefault="008218F8" w:rsidP="008177F8">
      <w:pPr>
        <w:pStyle w:val="ListeParagraf"/>
        <w:numPr>
          <w:ilvl w:val="0"/>
          <w:numId w:val="44"/>
        </w:numPr>
        <w:autoSpaceDE w:val="0"/>
        <w:autoSpaceDN w:val="0"/>
        <w:adjustRightInd w:val="0"/>
        <w:rPr>
          <w:rFonts w:ascii="Times New Roman" w:eastAsiaTheme="minorHAnsi" w:hAnsi="Times New Roman" w:cs="Times New Roman"/>
          <w:sz w:val="26"/>
          <w:szCs w:val="26"/>
          <w14:ligatures w14:val="standardContextual"/>
        </w:rPr>
      </w:pPr>
      <w:r w:rsidRPr="008177F8">
        <w:rPr>
          <w:rFonts w:ascii="Times New Roman" w:eastAsiaTheme="minorHAnsi" w:hAnsi="Times New Roman" w:cs="Times New Roman"/>
          <w:sz w:val="26"/>
          <w:szCs w:val="26"/>
          <w14:ligatures w14:val="standardContextual"/>
        </w:rPr>
        <w:t xml:space="preserve">Üzerinde kazıntı, silinti, düzeltme bulunmaması, </w:t>
      </w:r>
    </w:p>
    <w:p w14:paraId="402A602A" w14:textId="52C8DF54" w:rsidR="008218F8" w:rsidRDefault="008218F8" w:rsidP="008177F8">
      <w:pPr>
        <w:pStyle w:val="ListeParagraf"/>
        <w:numPr>
          <w:ilvl w:val="0"/>
          <w:numId w:val="44"/>
        </w:numPr>
        <w:autoSpaceDE w:val="0"/>
        <w:autoSpaceDN w:val="0"/>
        <w:adjustRightInd w:val="0"/>
        <w:rPr>
          <w:rFonts w:ascii="Times New Roman" w:eastAsiaTheme="minorHAnsi" w:hAnsi="Times New Roman" w:cs="Times New Roman"/>
          <w:sz w:val="26"/>
          <w:szCs w:val="26"/>
          <w14:ligatures w14:val="standardContextual"/>
        </w:rPr>
      </w:pPr>
      <w:r w:rsidRPr="008177F8">
        <w:rPr>
          <w:rFonts w:ascii="Times New Roman" w:eastAsiaTheme="minorHAnsi" w:hAnsi="Times New Roman" w:cs="Times New Roman"/>
          <w:sz w:val="26"/>
          <w:szCs w:val="26"/>
          <w14:ligatures w14:val="standardContextual"/>
        </w:rPr>
        <w:t>Teklif mektubunun adı, soyadı veya ticaret unvanı yazılmak suretiyle yetkili kişilerce imzalanmış olması, zorunludur.</w:t>
      </w:r>
    </w:p>
    <w:p w14:paraId="70A98B17" w14:textId="77777777" w:rsidR="008177F8" w:rsidRPr="008177F8" w:rsidRDefault="008177F8" w:rsidP="008177F8">
      <w:pPr>
        <w:pStyle w:val="ListeParagraf"/>
        <w:autoSpaceDE w:val="0"/>
        <w:autoSpaceDN w:val="0"/>
        <w:adjustRightInd w:val="0"/>
        <w:rPr>
          <w:rFonts w:ascii="Times New Roman" w:eastAsiaTheme="minorHAnsi" w:hAnsi="Times New Roman" w:cs="Times New Roman"/>
          <w:sz w:val="26"/>
          <w:szCs w:val="26"/>
          <w14:ligatures w14:val="standardContextual"/>
        </w:rPr>
      </w:pPr>
    </w:p>
    <w:p w14:paraId="34B8143C" w14:textId="77777777" w:rsid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Ortak girişim olarak teklif veren isteklilerin teklif mektuplarının, ortakların tamamı tarafından veya teklif vermeye yetki verdikleri kişiler tarafından imzalanması gerekir.</w:t>
      </w:r>
    </w:p>
    <w:p w14:paraId="370409DA" w14:textId="77777777" w:rsidR="008177F8" w:rsidRPr="008218F8" w:rsidRDefault="008177F8" w:rsidP="008218F8">
      <w:pPr>
        <w:autoSpaceDE w:val="0"/>
        <w:autoSpaceDN w:val="0"/>
        <w:adjustRightInd w:val="0"/>
        <w:rPr>
          <w:rFonts w:ascii="Times New Roman" w:eastAsiaTheme="minorHAnsi" w:hAnsi="Times New Roman" w:cs="Times New Roman"/>
          <w:sz w:val="26"/>
          <w:szCs w:val="26"/>
          <w14:ligatures w14:val="standardContextual"/>
        </w:rPr>
      </w:pPr>
    </w:p>
    <w:p w14:paraId="14ED07A2" w14:textId="77777777" w:rsid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Konsorsiyum olarak teklif verecek isteklilerin teklif mektuplarında, Konsorsiyum ortaklarının işin uzmanlık gerektiren kısımları için teklif ettikleri bedel ayrı ayrı yazılacaktır. Konsorsiyum ortaklarının işin uzmanlık gerektiren kısımları için teklif ettikleri bedellerin toplamı, konsorsiyumun toplam teklif bedelini oluşturacaktır.</w:t>
      </w:r>
    </w:p>
    <w:p w14:paraId="1F08F9BF" w14:textId="77777777" w:rsidR="008177F8" w:rsidRPr="008218F8" w:rsidRDefault="008177F8" w:rsidP="008218F8">
      <w:pPr>
        <w:autoSpaceDE w:val="0"/>
        <w:autoSpaceDN w:val="0"/>
        <w:adjustRightInd w:val="0"/>
        <w:rPr>
          <w:rFonts w:ascii="Times New Roman" w:eastAsiaTheme="minorHAnsi" w:hAnsi="Times New Roman" w:cs="Times New Roman"/>
          <w:sz w:val="26"/>
          <w:szCs w:val="26"/>
          <w14:ligatures w14:val="standardContextual"/>
        </w:rPr>
      </w:pPr>
    </w:p>
    <w:p w14:paraId="644A906A" w14:textId="77777777" w:rsid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“İhalenin sağlıklı olması açısından idari zarf açıldıktan sonra uygunsa Mali zarfın açılması aksi takdirde tutanakla firma yetkilisine iade edilmesi gerekmektedir.</w:t>
      </w:r>
    </w:p>
    <w:p w14:paraId="63D231B3" w14:textId="77777777" w:rsidR="008177F8" w:rsidRDefault="008177F8" w:rsidP="008218F8">
      <w:pPr>
        <w:autoSpaceDE w:val="0"/>
        <w:autoSpaceDN w:val="0"/>
        <w:adjustRightInd w:val="0"/>
        <w:rPr>
          <w:rFonts w:ascii="Times New Roman" w:eastAsiaTheme="minorHAnsi" w:hAnsi="Times New Roman" w:cs="Times New Roman"/>
          <w:sz w:val="26"/>
          <w:szCs w:val="26"/>
          <w14:ligatures w14:val="standardContextual"/>
        </w:rPr>
      </w:pPr>
    </w:p>
    <w:p w14:paraId="7D79BB98" w14:textId="77777777" w:rsidR="008177F8" w:rsidRDefault="008177F8" w:rsidP="008218F8">
      <w:pPr>
        <w:autoSpaceDE w:val="0"/>
        <w:autoSpaceDN w:val="0"/>
        <w:adjustRightInd w:val="0"/>
        <w:rPr>
          <w:rFonts w:ascii="Times New Roman" w:eastAsiaTheme="minorHAnsi" w:hAnsi="Times New Roman" w:cs="Times New Roman"/>
          <w:sz w:val="26"/>
          <w:szCs w:val="26"/>
          <w14:ligatures w14:val="standardContextual"/>
        </w:rPr>
      </w:pPr>
    </w:p>
    <w:p w14:paraId="314BA7C2" w14:textId="77777777" w:rsidR="008177F8" w:rsidRDefault="008177F8" w:rsidP="008218F8">
      <w:pPr>
        <w:autoSpaceDE w:val="0"/>
        <w:autoSpaceDN w:val="0"/>
        <w:adjustRightInd w:val="0"/>
        <w:rPr>
          <w:rFonts w:ascii="Times New Roman" w:eastAsiaTheme="minorHAnsi" w:hAnsi="Times New Roman" w:cs="Times New Roman"/>
          <w:sz w:val="26"/>
          <w:szCs w:val="26"/>
          <w14:ligatures w14:val="standardContextual"/>
        </w:rPr>
      </w:pPr>
    </w:p>
    <w:p w14:paraId="58AB4001" w14:textId="77777777" w:rsidR="008177F8" w:rsidRPr="008218F8" w:rsidRDefault="008177F8" w:rsidP="008218F8">
      <w:pPr>
        <w:autoSpaceDE w:val="0"/>
        <w:autoSpaceDN w:val="0"/>
        <w:adjustRightInd w:val="0"/>
        <w:rPr>
          <w:rFonts w:ascii="Times New Roman" w:eastAsiaTheme="minorHAnsi" w:hAnsi="Times New Roman" w:cs="Times New Roman"/>
          <w:sz w:val="26"/>
          <w:szCs w:val="26"/>
          <w14:ligatures w14:val="standardContextual"/>
        </w:rPr>
      </w:pPr>
    </w:p>
    <w:p w14:paraId="1B93260D" w14:textId="77777777" w:rsidR="008218F8" w:rsidRP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b/>
          <w:bCs/>
          <w:sz w:val="26"/>
          <w:szCs w:val="26"/>
          <w14:ligatures w14:val="standardContextual"/>
        </w:rPr>
        <w:lastRenderedPageBreak/>
        <w:t>Madde 25- Tekliflerin geçerlilik süresi</w:t>
      </w:r>
    </w:p>
    <w:p w14:paraId="772777A4" w14:textId="77777777" w:rsid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 xml:space="preserve">Tekliflerin geçerlilik süresi, ihale tarihinden itibaren en az. </w:t>
      </w:r>
      <w:r w:rsidRPr="008218F8">
        <w:rPr>
          <w:rFonts w:ascii="Times New Roman" w:eastAsiaTheme="minorHAnsi" w:hAnsi="Times New Roman" w:cs="Times New Roman"/>
          <w:b/>
          <w:bCs/>
          <w:sz w:val="26"/>
          <w:szCs w:val="26"/>
          <w14:ligatures w14:val="standardContextual"/>
        </w:rPr>
        <w:t>60 takvim günü olmalıdır</w:t>
      </w:r>
      <w:r w:rsidRPr="008218F8">
        <w:rPr>
          <w:rFonts w:ascii="Times New Roman" w:eastAsiaTheme="minorHAnsi" w:hAnsi="Times New Roman" w:cs="Times New Roman"/>
          <w:sz w:val="26"/>
          <w:szCs w:val="26"/>
          <w14:ligatures w14:val="standardContextual"/>
        </w:rPr>
        <w:t xml:space="preserve">. Bu süreden daha kısa süreyle geçerli olduğu belirtilen teklif mektupları değerlendirmeye alınmayacaktır. </w:t>
      </w:r>
    </w:p>
    <w:p w14:paraId="2AAAEF3E" w14:textId="77777777" w:rsidR="008177F8" w:rsidRPr="008218F8" w:rsidRDefault="008177F8" w:rsidP="008218F8">
      <w:pPr>
        <w:autoSpaceDE w:val="0"/>
        <w:autoSpaceDN w:val="0"/>
        <w:adjustRightInd w:val="0"/>
        <w:rPr>
          <w:rFonts w:ascii="Times New Roman" w:eastAsiaTheme="minorHAnsi" w:hAnsi="Times New Roman" w:cs="Times New Roman"/>
          <w:sz w:val="26"/>
          <w:szCs w:val="26"/>
          <w14:ligatures w14:val="standardContextual"/>
        </w:rPr>
      </w:pPr>
    </w:p>
    <w:p w14:paraId="4025D440" w14:textId="77777777" w:rsid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İhtiyaç duyulması halinde Sözleşme Makamı, teklif geçerlilik süresinin en fazla 30 gün süre ile uzatılması yönünde istekliden talepte bulunacaktır. İstekli Sözleşme Makamının bu talebini kabul edebilir veya reddedebilir. Sözleşme Makamının teklif geçerlilik süresinin uzatılması talebini reddeden isteklinin geçici teminatı iade edilecektir.</w:t>
      </w:r>
    </w:p>
    <w:p w14:paraId="3EB66180" w14:textId="77777777" w:rsidR="008177F8" w:rsidRPr="008218F8" w:rsidRDefault="008177F8" w:rsidP="008218F8">
      <w:pPr>
        <w:autoSpaceDE w:val="0"/>
        <w:autoSpaceDN w:val="0"/>
        <w:adjustRightInd w:val="0"/>
        <w:rPr>
          <w:rFonts w:ascii="Times New Roman" w:eastAsiaTheme="minorHAnsi" w:hAnsi="Times New Roman" w:cs="Times New Roman"/>
          <w:sz w:val="26"/>
          <w:szCs w:val="26"/>
          <w14:ligatures w14:val="standardContextual"/>
        </w:rPr>
      </w:pPr>
    </w:p>
    <w:p w14:paraId="064C76E4" w14:textId="77777777" w:rsid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Talebi kabul eden istekliler, teklif ve sözleşme koşulları değiştirilmeksizin, söz konusu ihale için istenmişse geçici teminatını kabul edilen yeni teklif geçerlilik süresine ve her bakımdan geçici teminata ilişkin hükümlere uydurmak zorundadır. Bu konudaki istek ve cevaplar yazılı olarak yapılır, iadeli taahhütlü posta yoluyla gönderilir veya imza karşılığı elden teslim edilir.</w:t>
      </w:r>
    </w:p>
    <w:p w14:paraId="79C46060" w14:textId="77777777" w:rsidR="008177F8" w:rsidRPr="008218F8" w:rsidRDefault="008177F8" w:rsidP="008218F8">
      <w:pPr>
        <w:autoSpaceDE w:val="0"/>
        <w:autoSpaceDN w:val="0"/>
        <w:adjustRightInd w:val="0"/>
        <w:rPr>
          <w:rFonts w:ascii="Times New Roman" w:eastAsiaTheme="minorHAnsi" w:hAnsi="Times New Roman" w:cs="Times New Roman"/>
          <w:sz w:val="26"/>
          <w:szCs w:val="26"/>
          <w14:ligatures w14:val="standardContextual"/>
        </w:rPr>
      </w:pPr>
    </w:p>
    <w:p w14:paraId="3E79C1ED" w14:textId="77777777" w:rsidR="008218F8" w:rsidRDefault="008218F8" w:rsidP="008218F8">
      <w:pPr>
        <w:autoSpaceDE w:val="0"/>
        <w:autoSpaceDN w:val="0"/>
        <w:adjustRightInd w:val="0"/>
        <w:rPr>
          <w:rFonts w:ascii="Times New Roman" w:eastAsiaTheme="minorHAnsi" w:hAnsi="Times New Roman" w:cs="Times New Roman"/>
          <w:b/>
          <w:bCs/>
          <w:i/>
          <w:iCs/>
          <w:sz w:val="26"/>
          <w:szCs w:val="26"/>
          <w14:ligatures w14:val="standardContextual"/>
        </w:rPr>
      </w:pPr>
      <w:r w:rsidRPr="008218F8">
        <w:rPr>
          <w:rFonts w:ascii="Times New Roman" w:eastAsiaTheme="minorHAnsi" w:hAnsi="Times New Roman" w:cs="Times New Roman"/>
          <w:sz w:val="26"/>
          <w:szCs w:val="26"/>
          <w14:ligatures w14:val="standardContextual"/>
        </w:rPr>
        <w:t xml:space="preserve">Başarılı istekli sözleşmeye hak kazandığının kendisine bildirilmesinden itibaren takip eden </w:t>
      </w:r>
      <w:r w:rsidRPr="008218F8">
        <w:rPr>
          <w:rFonts w:ascii="Times New Roman" w:eastAsiaTheme="minorHAnsi" w:hAnsi="Times New Roman" w:cs="Times New Roman"/>
          <w:b/>
          <w:bCs/>
          <w:i/>
          <w:iCs/>
          <w:sz w:val="26"/>
          <w:szCs w:val="26"/>
          <w14:ligatures w14:val="standardContextual"/>
        </w:rPr>
        <w:t>60 gün için teklifinin geçerliliğini sağlamalıdır. Bildirim tarihine bakılmaksızın 60 günlük ilk süreye 60 gün daha eklenir.</w:t>
      </w:r>
    </w:p>
    <w:p w14:paraId="3B5F6108" w14:textId="77777777" w:rsidR="008177F8" w:rsidRPr="008218F8" w:rsidRDefault="008177F8" w:rsidP="008218F8">
      <w:pPr>
        <w:autoSpaceDE w:val="0"/>
        <w:autoSpaceDN w:val="0"/>
        <w:adjustRightInd w:val="0"/>
        <w:rPr>
          <w:rFonts w:ascii="Times New Roman" w:eastAsiaTheme="minorHAnsi" w:hAnsi="Times New Roman" w:cs="Times New Roman"/>
          <w:sz w:val="26"/>
          <w:szCs w:val="26"/>
          <w14:ligatures w14:val="standardContextual"/>
        </w:rPr>
      </w:pPr>
    </w:p>
    <w:p w14:paraId="6011644F" w14:textId="77777777" w:rsidR="008218F8" w:rsidRP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b/>
          <w:bCs/>
          <w:sz w:val="26"/>
          <w:szCs w:val="26"/>
          <w14:ligatures w14:val="standardContextual"/>
        </w:rPr>
        <w:t>Madde 26- Geçici teminat ve teminat olarak kabul edilecek değerler (GEÇERLİ DEĞİLDİR)</w:t>
      </w:r>
    </w:p>
    <w:p w14:paraId="164201EB" w14:textId="77777777" w:rsidR="008218F8" w:rsidRDefault="008218F8" w:rsidP="008218F8">
      <w:pPr>
        <w:autoSpaceDE w:val="0"/>
        <w:autoSpaceDN w:val="0"/>
        <w:adjustRightInd w:val="0"/>
        <w:rPr>
          <w:rFonts w:ascii="Times New Roman" w:eastAsiaTheme="minorHAnsi" w:hAnsi="Times New Roman" w:cs="Times New Roman"/>
          <w:b/>
          <w:bCs/>
          <w:sz w:val="26"/>
          <w:szCs w:val="26"/>
          <w14:ligatures w14:val="standardContextual"/>
        </w:rPr>
      </w:pPr>
      <w:r w:rsidRPr="008218F8">
        <w:rPr>
          <w:rFonts w:ascii="Times New Roman" w:eastAsiaTheme="minorHAnsi" w:hAnsi="Times New Roman" w:cs="Times New Roman"/>
          <w:sz w:val="26"/>
          <w:szCs w:val="26"/>
          <w14:ligatures w14:val="standardContextual"/>
        </w:rPr>
        <w:t xml:space="preserve">Sözleşme Makamı tarafından geçici teminat istendiği duyurulan ihale kapsamında istekliler teklif ettikleri bedelin %3’ünden az olmamak üzere kendi belirleyecekleri tutarda geçici teminat vereceklerdir. Teklif edilen bedelin %3’ünden az oranda geçici teminat veren isteklilerin teklifleri değerlendirme dışı bırakılacaktır. </w:t>
      </w:r>
      <w:r w:rsidRPr="008218F8">
        <w:rPr>
          <w:rFonts w:ascii="Times New Roman" w:eastAsiaTheme="minorHAnsi" w:hAnsi="Times New Roman" w:cs="Times New Roman"/>
          <w:b/>
          <w:bCs/>
          <w:sz w:val="26"/>
          <w:szCs w:val="26"/>
          <w14:ligatures w14:val="standardContextual"/>
        </w:rPr>
        <w:t>(GEÇERLİ DEĞİLDİR)</w:t>
      </w:r>
    </w:p>
    <w:p w14:paraId="68EE5FB3" w14:textId="77777777" w:rsidR="008177F8" w:rsidRPr="008218F8" w:rsidRDefault="008177F8" w:rsidP="008218F8">
      <w:pPr>
        <w:autoSpaceDE w:val="0"/>
        <w:autoSpaceDN w:val="0"/>
        <w:adjustRightInd w:val="0"/>
        <w:rPr>
          <w:rFonts w:ascii="Times New Roman" w:eastAsiaTheme="minorHAnsi" w:hAnsi="Times New Roman" w:cs="Times New Roman"/>
          <w:sz w:val="26"/>
          <w:szCs w:val="26"/>
          <w14:ligatures w14:val="standardContextual"/>
        </w:rPr>
      </w:pPr>
    </w:p>
    <w:p w14:paraId="7D505854" w14:textId="77777777" w:rsidR="008218F8" w:rsidRDefault="008218F8" w:rsidP="008218F8">
      <w:pPr>
        <w:autoSpaceDE w:val="0"/>
        <w:autoSpaceDN w:val="0"/>
        <w:adjustRightInd w:val="0"/>
        <w:rPr>
          <w:rFonts w:ascii="Times New Roman" w:eastAsiaTheme="minorHAnsi" w:hAnsi="Times New Roman" w:cs="Times New Roman"/>
          <w:b/>
          <w:bCs/>
          <w:sz w:val="26"/>
          <w:szCs w:val="26"/>
          <w14:ligatures w14:val="standardContextual"/>
        </w:rPr>
      </w:pPr>
      <w:r w:rsidRPr="008218F8">
        <w:rPr>
          <w:rFonts w:ascii="Times New Roman" w:eastAsiaTheme="minorHAnsi" w:hAnsi="Times New Roman" w:cs="Times New Roman"/>
          <w:sz w:val="26"/>
          <w:szCs w:val="26"/>
          <w14:ligatures w14:val="standardContextual"/>
        </w:rPr>
        <w:t>İsteklinin ortak girişim olması halinde, toplam geçici teminat miktarı ortaklık oranına veya işin uzmanlık gerektiren kısımlarına verilen tekliflere bakılmaksızın ortaklardan biri veya birkaçı tarafından karşılanabilir.</w:t>
      </w:r>
      <w:r w:rsidRPr="008218F8">
        <w:rPr>
          <w:rFonts w:ascii="Times New Roman" w:eastAsiaTheme="minorHAnsi" w:hAnsi="Times New Roman" w:cs="Times New Roman"/>
          <w:b/>
          <w:bCs/>
          <w:sz w:val="26"/>
          <w:szCs w:val="26"/>
          <w14:ligatures w14:val="standardContextual"/>
        </w:rPr>
        <w:t xml:space="preserve"> (GEÇERLİ DEĞİLDİR)</w:t>
      </w:r>
    </w:p>
    <w:p w14:paraId="1FBE030B" w14:textId="77777777" w:rsidR="008177F8" w:rsidRPr="008218F8" w:rsidRDefault="008177F8" w:rsidP="008218F8">
      <w:pPr>
        <w:autoSpaceDE w:val="0"/>
        <w:autoSpaceDN w:val="0"/>
        <w:adjustRightInd w:val="0"/>
        <w:rPr>
          <w:rFonts w:ascii="Times New Roman" w:eastAsiaTheme="minorHAnsi" w:hAnsi="Times New Roman" w:cs="Times New Roman"/>
          <w:sz w:val="26"/>
          <w:szCs w:val="26"/>
          <w14:ligatures w14:val="standardContextual"/>
        </w:rPr>
      </w:pPr>
    </w:p>
    <w:p w14:paraId="0E59850E" w14:textId="77777777" w:rsidR="008218F8" w:rsidRP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b/>
          <w:bCs/>
          <w:sz w:val="26"/>
          <w:szCs w:val="26"/>
          <w14:ligatures w14:val="standardContextual"/>
        </w:rPr>
        <w:t>Geçici teminat, teklif edilen bedelin %3’ü olacaktır. (KDV Hariç Tutar üzerinden)</w:t>
      </w:r>
    </w:p>
    <w:p w14:paraId="1B522B34" w14:textId="77777777" w:rsid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Geçici teminat olarak sunulan teminat mektuplarında geçerlilik tarihi belirtilmelidir. Bu tarih, teklif geçerlilik süresinin bitiminden itibaren otuz (30) günden az olmamak üzere isteklilerce belirlenir.</w:t>
      </w:r>
    </w:p>
    <w:p w14:paraId="030C56F5" w14:textId="77777777" w:rsidR="008177F8" w:rsidRPr="008218F8" w:rsidRDefault="008177F8" w:rsidP="008218F8">
      <w:pPr>
        <w:autoSpaceDE w:val="0"/>
        <w:autoSpaceDN w:val="0"/>
        <w:adjustRightInd w:val="0"/>
        <w:rPr>
          <w:rFonts w:ascii="Times New Roman" w:eastAsiaTheme="minorHAnsi" w:hAnsi="Times New Roman" w:cs="Times New Roman"/>
          <w:sz w:val="26"/>
          <w:szCs w:val="26"/>
          <w14:ligatures w14:val="standardContextual"/>
        </w:rPr>
      </w:pPr>
    </w:p>
    <w:p w14:paraId="3A501773" w14:textId="77777777" w:rsidR="008218F8" w:rsidRP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lastRenderedPageBreak/>
        <w:t xml:space="preserve">Kabul edilebilir bir geçici teminat </w:t>
      </w:r>
      <w:proofErr w:type="gramStart"/>
      <w:r w:rsidRPr="008218F8">
        <w:rPr>
          <w:rFonts w:ascii="Times New Roman" w:eastAsiaTheme="minorHAnsi" w:hAnsi="Times New Roman" w:cs="Times New Roman"/>
          <w:sz w:val="26"/>
          <w:szCs w:val="26"/>
          <w14:ligatures w14:val="standardContextual"/>
        </w:rPr>
        <w:t>ile birlikte</w:t>
      </w:r>
      <w:proofErr w:type="gramEnd"/>
      <w:r w:rsidRPr="008218F8">
        <w:rPr>
          <w:rFonts w:ascii="Times New Roman" w:eastAsiaTheme="minorHAnsi" w:hAnsi="Times New Roman" w:cs="Times New Roman"/>
          <w:sz w:val="26"/>
          <w:szCs w:val="26"/>
          <w14:ligatures w14:val="standardContextual"/>
        </w:rPr>
        <w:t xml:space="preserve"> verilmeyen teklifler, Sözleşme Makamı tarafından istenilen katılma şartlarının sağlanamadığı gerekçesiyle değerlendirme dışı bırakılacaktır.</w:t>
      </w:r>
    </w:p>
    <w:p w14:paraId="2DA05B0A" w14:textId="77777777" w:rsidR="008218F8" w:rsidRP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 xml:space="preserve">Teminat olarak kabul edilecek değerler aşağıda sayılmıştır; </w:t>
      </w:r>
    </w:p>
    <w:p w14:paraId="7BD15450" w14:textId="6E69AB1A" w:rsidR="008218F8" w:rsidRPr="008177F8" w:rsidRDefault="008218F8" w:rsidP="008177F8">
      <w:pPr>
        <w:pStyle w:val="ListeParagraf"/>
        <w:numPr>
          <w:ilvl w:val="0"/>
          <w:numId w:val="46"/>
        </w:numPr>
        <w:autoSpaceDE w:val="0"/>
        <w:autoSpaceDN w:val="0"/>
        <w:adjustRightInd w:val="0"/>
        <w:rPr>
          <w:rFonts w:ascii="Times New Roman" w:eastAsiaTheme="minorHAnsi" w:hAnsi="Times New Roman" w:cs="Times New Roman"/>
          <w:sz w:val="26"/>
          <w:szCs w:val="26"/>
          <w14:ligatures w14:val="standardContextual"/>
        </w:rPr>
      </w:pPr>
      <w:r w:rsidRPr="008177F8">
        <w:rPr>
          <w:rFonts w:ascii="Times New Roman" w:eastAsiaTheme="minorHAnsi" w:hAnsi="Times New Roman" w:cs="Times New Roman"/>
          <w:sz w:val="26"/>
          <w:szCs w:val="26"/>
          <w14:ligatures w14:val="standardContextual"/>
        </w:rPr>
        <w:t>Tedavüldeki Türk Parası.</w:t>
      </w:r>
    </w:p>
    <w:p w14:paraId="289C7E6B" w14:textId="1B96521E" w:rsidR="008218F8" w:rsidRPr="008177F8" w:rsidRDefault="008218F8" w:rsidP="008177F8">
      <w:pPr>
        <w:pStyle w:val="ListeParagraf"/>
        <w:numPr>
          <w:ilvl w:val="0"/>
          <w:numId w:val="46"/>
        </w:numPr>
        <w:autoSpaceDE w:val="0"/>
        <w:autoSpaceDN w:val="0"/>
        <w:adjustRightInd w:val="0"/>
        <w:rPr>
          <w:rFonts w:ascii="Times New Roman" w:eastAsiaTheme="minorHAnsi" w:hAnsi="Times New Roman" w:cs="Times New Roman"/>
          <w:sz w:val="26"/>
          <w:szCs w:val="26"/>
          <w14:ligatures w14:val="standardContextual"/>
        </w:rPr>
      </w:pPr>
      <w:r w:rsidRPr="008177F8">
        <w:rPr>
          <w:rFonts w:ascii="Times New Roman" w:eastAsiaTheme="minorHAnsi" w:hAnsi="Times New Roman" w:cs="Times New Roman"/>
          <w:sz w:val="26"/>
          <w:szCs w:val="26"/>
          <w14:ligatures w14:val="standardContextual"/>
        </w:rPr>
        <w:t xml:space="preserve">Bankalar ve özel finans kurumları tarafından verilen teminat mektupları. </w:t>
      </w:r>
    </w:p>
    <w:p w14:paraId="16AAA45E" w14:textId="77777777" w:rsid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 xml:space="preserve">İlgili mevzuatına göre </w:t>
      </w:r>
      <w:proofErr w:type="spellStart"/>
      <w:r w:rsidRPr="008218F8">
        <w:rPr>
          <w:rFonts w:ascii="Times New Roman" w:eastAsiaTheme="minorHAnsi" w:hAnsi="Times New Roman" w:cs="Times New Roman"/>
          <w:sz w:val="26"/>
          <w:szCs w:val="26"/>
          <w14:ligatures w14:val="standardContextual"/>
        </w:rPr>
        <w:t>Türkiye¢de</w:t>
      </w:r>
      <w:proofErr w:type="spellEnd"/>
      <w:r w:rsidRPr="008218F8">
        <w:rPr>
          <w:rFonts w:ascii="Times New Roman" w:eastAsiaTheme="minorHAnsi" w:hAnsi="Times New Roman" w:cs="Times New Roman"/>
          <w:sz w:val="26"/>
          <w:szCs w:val="26"/>
          <w14:ligatures w14:val="standardContextual"/>
        </w:rPr>
        <w:t xml:space="preserve"> faaliyette bulunmasına izin verilen yabancı bankaların düzenleyecekleri teminat mektupları ile Türkiye dışında faaliyette bulunan banka veya benzeri kredi kuruluşlarının </w:t>
      </w:r>
      <w:proofErr w:type="spellStart"/>
      <w:r w:rsidRPr="008218F8">
        <w:rPr>
          <w:rFonts w:ascii="Times New Roman" w:eastAsiaTheme="minorHAnsi" w:hAnsi="Times New Roman" w:cs="Times New Roman"/>
          <w:sz w:val="26"/>
          <w:szCs w:val="26"/>
          <w14:ligatures w14:val="standardContextual"/>
        </w:rPr>
        <w:t>kontrgarantisi</w:t>
      </w:r>
      <w:proofErr w:type="spellEnd"/>
      <w:r w:rsidRPr="008218F8">
        <w:rPr>
          <w:rFonts w:ascii="Times New Roman" w:eastAsiaTheme="minorHAnsi" w:hAnsi="Times New Roman" w:cs="Times New Roman"/>
          <w:sz w:val="26"/>
          <w:szCs w:val="26"/>
          <w14:ligatures w14:val="standardContextual"/>
        </w:rPr>
        <w:t xml:space="preserve"> üzerine Türkiye’de faaliyette bulunan bankaların veya özel finans kurumlarının düzenleyecekleri teminat mektupları da teminat olarak kabul edilir.</w:t>
      </w:r>
    </w:p>
    <w:p w14:paraId="696091D6" w14:textId="77777777" w:rsidR="008177F8" w:rsidRPr="008218F8" w:rsidRDefault="008177F8" w:rsidP="008218F8">
      <w:pPr>
        <w:autoSpaceDE w:val="0"/>
        <w:autoSpaceDN w:val="0"/>
        <w:adjustRightInd w:val="0"/>
        <w:rPr>
          <w:rFonts w:ascii="Times New Roman" w:eastAsiaTheme="minorHAnsi" w:hAnsi="Times New Roman" w:cs="Times New Roman"/>
          <w:sz w:val="26"/>
          <w:szCs w:val="26"/>
          <w14:ligatures w14:val="standardContextual"/>
        </w:rPr>
      </w:pPr>
    </w:p>
    <w:p w14:paraId="2B70674B" w14:textId="77777777" w:rsidR="008218F8" w:rsidRP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 xml:space="preserve">Teminatlar, teminat olarak kabul edilen diğer değerlerle değiştirilebilir. </w:t>
      </w:r>
    </w:p>
    <w:p w14:paraId="1237641E" w14:textId="77777777" w:rsidR="008218F8" w:rsidRDefault="008218F8" w:rsidP="008218F8">
      <w:pPr>
        <w:autoSpaceDE w:val="0"/>
        <w:autoSpaceDN w:val="0"/>
        <w:adjustRightInd w:val="0"/>
        <w:rPr>
          <w:rFonts w:ascii="Times New Roman" w:eastAsiaTheme="minorHAnsi" w:hAnsi="Times New Roman" w:cs="Times New Roman"/>
          <w:b/>
          <w:bCs/>
          <w:sz w:val="26"/>
          <w:szCs w:val="26"/>
          <w14:ligatures w14:val="standardContextual"/>
        </w:rPr>
      </w:pPr>
      <w:r w:rsidRPr="008218F8">
        <w:rPr>
          <w:rFonts w:ascii="Times New Roman" w:eastAsiaTheme="minorHAnsi" w:hAnsi="Times New Roman" w:cs="Times New Roman"/>
          <w:b/>
          <w:bCs/>
          <w:sz w:val="26"/>
          <w:szCs w:val="26"/>
          <w14:ligatures w14:val="standardContextual"/>
        </w:rPr>
        <w:t>Teminatın yatırılacağı hesap; (GEÇERLİ DEĞİLDİR)</w:t>
      </w:r>
    </w:p>
    <w:p w14:paraId="6E5D97D2" w14:textId="77777777" w:rsidR="008177F8" w:rsidRPr="008218F8" w:rsidRDefault="008177F8" w:rsidP="008218F8">
      <w:pPr>
        <w:autoSpaceDE w:val="0"/>
        <w:autoSpaceDN w:val="0"/>
        <w:adjustRightInd w:val="0"/>
        <w:rPr>
          <w:rFonts w:ascii="Times New Roman" w:eastAsiaTheme="minorHAnsi" w:hAnsi="Times New Roman" w:cs="Times New Roman"/>
          <w:sz w:val="26"/>
          <w:szCs w:val="26"/>
          <w14:ligatures w14:val="standardContextual"/>
        </w:rPr>
      </w:pPr>
    </w:p>
    <w:p w14:paraId="72088B64" w14:textId="77777777" w:rsidR="008218F8" w:rsidRP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b/>
          <w:bCs/>
          <w:sz w:val="26"/>
          <w:szCs w:val="26"/>
          <w14:ligatures w14:val="standardContextual"/>
        </w:rPr>
        <w:t>Madde 27- Geçici teminatın teslim yeri ve iadesi (GEÇERLİ DEĞİLDİR)</w:t>
      </w:r>
    </w:p>
    <w:p w14:paraId="4CD879E2" w14:textId="77777777" w:rsid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Teminat mektupları, teklif zarfının içinde tekliflerle birlikte Sözleşme Makamına sunulur. Teminat mektupları dışındaki teminatların Sözleşme Makamının ilgili birimine yatırılması ve makbuzlarının teklif zarfının içinde sunulması gerekir.</w:t>
      </w:r>
    </w:p>
    <w:p w14:paraId="3B9F19FC" w14:textId="77777777" w:rsidR="008177F8" w:rsidRPr="008218F8" w:rsidRDefault="008177F8" w:rsidP="008218F8">
      <w:pPr>
        <w:autoSpaceDE w:val="0"/>
        <w:autoSpaceDN w:val="0"/>
        <w:adjustRightInd w:val="0"/>
        <w:rPr>
          <w:rFonts w:ascii="Times New Roman" w:eastAsiaTheme="minorHAnsi" w:hAnsi="Times New Roman" w:cs="Times New Roman"/>
          <w:sz w:val="26"/>
          <w:szCs w:val="26"/>
          <w14:ligatures w14:val="standardContextual"/>
        </w:rPr>
      </w:pPr>
    </w:p>
    <w:p w14:paraId="27C8A500" w14:textId="77777777" w:rsid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İhale üzerinde kalan istekliye ait teminat mektubu ihaleden sonra Sözleşme Makamınca muhafaza edilir. Diğer isteklilere ait teminatlar ise, ihale üzerinde kalan istekli ile sözleşme imzalanıncaya kadar iade edilmez. İhale üzerinde kalan isteklinin geçici teminatı ise, gerekli kesin teminatın verilip sözleşmeyi imzalaması halinde iade edilir.</w:t>
      </w:r>
    </w:p>
    <w:p w14:paraId="7B1C90D1" w14:textId="77777777" w:rsidR="008177F8" w:rsidRPr="008218F8" w:rsidRDefault="008177F8" w:rsidP="008218F8">
      <w:pPr>
        <w:autoSpaceDE w:val="0"/>
        <w:autoSpaceDN w:val="0"/>
        <w:adjustRightInd w:val="0"/>
        <w:rPr>
          <w:rFonts w:ascii="Times New Roman" w:eastAsiaTheme="minorHAnsi" w:hAnsi="Times New Roman" w:cs="Times New Roman"/>
          <w:sz w:val="26"/>
          <w:szCs w:val="26"/>
          <w14:ligatures w14:val="standardContextual"/>
        </w:rPr>
      </w:pPr>
    </w:p>
    <w:p w14:paraId="576EB8EE" w14:textId="77777777" w:rsidR="008218F8" w:rsidRP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b/>
          <w:bCs/>
          <w:sz w:val="26"/>
          <w:szCs w:val="26"/>
          <w14:ligatures w14:val="standardContextual"/>
        </w:rPr>
        <w:t>Madde 28- Son teklif teslim tarihinden önce ek bilgi talepleri</w:t>
      </w:r>
    </w:p>
    <w:p w14:paraId="7B78BAF3" w14:textId="61A8FD87" w:rsidR="008177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 xml:space="preserve">İhale dosyası ve ihale konusu hakkındaki bilgi talepleri yazılı olarak, tekliflerin sunulması için son tarihten 10 gün öncesine kadar Sözleşme Makamına iletilir. Sözleşme Makamı, bilgi taleplerini, tekliflerin sunulması için son tarihten 5 gün öncesine kadar, diğer isteklilerin de bilgi edineceği bir şekilde, internet sayfasında ve ilgili </w:t>
      </w:r>
      <w:r w:rsidRPr="008218F8">
        <w:rPr>
          <w:rFonts w:ascii="Times New Roman" w:eastAsiaTheme="minorHAnsi" w:hAnsi="Times New Roman" w:cs="Times New Roman"/>
          <w:b/>
          <w:bCs/>
          <w:i/>
          <w:iCs/>
          <w:sz w:val="26"/>
          <w:szCs w:val="26"/>
          <w14:ligatures w14:val="standardContextual"/>
        </w:rPr>
        <w:t>Derneğin internet</w:t>
      </w:r>
      <w:r w:rsidRPr="008218F8">
        <w:rPr>
          <w:rFonts w:ascii="Times New Roman" w:eastAsiaTheme="minorHAnsi" w:hAnsi="Times New Roman" w:cs="Times New Roman"/>
          <w:sz w:val="26"/>
          <w:szCs w:val="26"/>
          <w14:ligatures w14:val="standardContextual"/>
        </w:rPr>
        <w:t xml:space="preserve"> sayfasında duyurur. </w:t>
      </w:r>
    </w:p>
    <w:p w14:paraId="0DD8037D" w14:textId="77777777" w:rsidR="008177F8" w:rsidRPr="008218F8" w:rsidRDefault="008177F8" w:rsidP="008218F8">
      <w:pPr>
        <w:autoSpaceDE w:val="0"/>
        <w:autoSpaceDN w:val="0"/>
        <w:adjustRightInd w:val="0"/>
        <w:rPr>
          <w:rFonts w:ascii="Times New Roman" w:eastAsiaTheme="minorHAnsi" w:hAnsi="Times New Roman" w:cs="Times New Roman"/>
          <w:sz w:val="26"/>
          <w:szCs w:val="26"/>
          <w14:ligatures w14:val="standardContextual"/>
        </w:rPr>
      </w:pPr>
    </w:p>
    <w:p w14:paraId="5D3EAED0" w14:textId="77777777" w:rsid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Sözleşme Makamı, kendi girişimi ile ya da herhangi bir isteklinin talebi üzerine, teklif dosyası hakkında ek bilgi sağlarsa, bu tür bilgileri, tüm isteklilere aynı anda yazılı olarak gönderecektir.</w:t>
      </w:r>
    </w:p>
    <w:p w14:paraId="148B42CA" w14:textId="77777777" w:rsidR="008177F8" w:rsidRDefault="008177F8" w:rsidP="008218F8">
      <w:pPr>
        <w:autoSpaceDE w:val="0"/>
        <w:autoSpaceDN w:val="0"/>
        <w:adjustRightInd w:val="0"/>
        <w:rPr>
          <w:rFonts w:ascii="Times New Roman" w:eastAsiaTheme="minorHAnsi" w:hAnsi="Times New Roman" w:cs="Times New Roman"/>
          <w:sz w:val="26"/>
          <w:szCs w:val="26"/>
          <w14:ligatures w14:val="standardContextual"/>
        </w:rPr>
      </w:pPr>
    </w:p>
    <w:p w14:paraId="35E76554" w14:textId="77777777" w:rsidR="008177F8" w:rsidRDefault="008177F8" w:rsidP="008218F8">
      <w:pPr>
        <w:autoSpaceDE w:val="0"/>
        <w:autoSpaceDN w:val="0"/>
        <w:adjustRightInd w:val="0"/>
        <w:rPr>
          <w:rFonts w:ascii="Times New Roman" w:eastAsiaTheme="minorHAnsi" w:hAnsi="Times New Roman" w:cs="Times New Roman"/>
          <w:sz w:val="26"/>
          <w:szCs w:val="26"/>
          <w14:ligatures w14:val="standardContextual"/>
        </w:rPr>
      </w:pPr>
    </w:p>
    <w:p w14:paraId="3A4093E0" w14:textId="77777777" w:rsidR="008177F8" w:rsidRDefault="008177F8" w:rsidP="008218F8">
      <w:pPr>
        <w:autoSpaceDE w:val="0"/>
        <w:autoSpaceDN w:val="0"/>
        <w:adjustRightInd w:val="0"/>
        <w:rPr>
          <w:rFonts w:ascii="Times New Roman" w:eastAsiaTheme="minorHAnsi" w:hAnsi="Times New Roman" w:cs="Times New Roman"/>
          <w:sz w:val="26"/>
          <w:szCs w:val="26"/>
          <w14:ligatures w14:val="standardContextual"/>
        </w:rPr>
      </w:pPr>
    </w:p>
    <w:p w14:paraId="714E44D8" w14:textId="77777777" w:rsidR="008177F8" w:rsidRPr="008218F8" w:rsidRDefault="008177F8" w:rsidP="008218F8">
      <w:pPr>
        <w:autoSpaceDE w:val="0"/>
        <w:autoSpaceDN w:val="0"/>
        <w:adjustRightInd w:val="0"/>
        <w:rPr>
          <w:rFonts w:ascii="Times New Roman" w:eastAsiaTheme="minorHAnsi" w:hAnsi="Times New Roman" w:cs="Times New Roman"/>
          <w:sz w:val="26"/>
          <w:szCs w:val="26"/>
          <w14:ligatures w14:val="standardContextual"/>
        </w:rPr>
      </w:pPr>
    </w:p>
    <w:p w14:paraId="48C54957" w14:textId="77777777" w:rsidR="008218F8" w:rsidRP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b/>
          <w:bCs/>
          <w:sz w:val="26"/>
          <w:szCs w:val="26"/>
          <w14:ligatures w14:val="standardContextual"/>
        </w:rPr>
        <w:lastRenderedPageBreak/>
        <w:t>Madde 29- Tekliflerin sunulması</w:t>
      </w:r>
    </w:p>
    <w:p w14:paraId="539B5809" w14:textId="3079AB07" w:rsidR="008218F8" w:rsidRP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 xml:space="preserve">Teklifler, teklif davet mektubunda veya ilanda belirtilen son teslim tarihini geçmeyecek şekilde </w:t>
      </w:r>
      <w:r w:rsidRPr="008218F8">
        <w:rPr>
          <w:rFonts w:ascii="Times New Roman" w:eastAsiaTheme="minorHAnsi" w:hAnsi="Times New Roman" w:cs="Times New Roman"/>
          <w:sz w:val="26"/>
          <w:szCs w:val="26"/>
          <w:u w:val="single"/>
          <w14:ligatures w14:val="standardContextual"/>
        </w:rPr>
        <w:t>teslim</w:t>
      </w:r>
      <w:r w:rsidR="008177F8">
        <w:rPr>
          <w:rFonts w:ascii="Times New Roman" w:eastAsiaTheme="minorHAnsi" w:hAnsi="Times New Roman" w:cs="Times New Roman"/>
          <w:sz w:val="26"/>
          <w:szCs w:val="26"/>
          <w:u w:val="single"/>
          <w14:ligatures w14:val="standardContextual"/>
        </w:rPr>
        <w:t xml:space="preserve"> </w:t>
      </w:r>
      <w:r w:rsidRPr="008218F8">
        <w:rPr>
          <w:rFonts w:ascii="Times New Roman" w:eastAsiaTheme="minorHAnsi" w:hAnsi="Times New Roman" w:cs="Times New Roman"/>
          <w:sz w:val="26"/>
          <w:szCs w:val="26"/>
          <w:u w:val="single"/>
          <w14:ligatures w14:val="standardContextual"/>
        </w:rPr>
        <w:t>alınmak</w:t>
      </w:r>
      <w:r w:rsidRPr="008218F8">
        <w:rPr>
          <w:rFonts w:ascii="Times New Roman" w:eastAsiaTheme="minorHAnsi" w:hAnsi="Times New Roman" w:cs="Times New Roman"/>
          <w:sz w:val="26"/>
          <w:szCs w:val="26"/>
          <w14:ligatures w14:val="standardContextual"/>
        </w:rPr>
        <w:t xml:space="preserve"> üzere gönderilmelidir. Teklifler aşağıdaki şekilde teslim edilmelidir:</w:t>
      </w:r>
    </w:p>
    <w:p w14:paraId="098D2B69" w14:textId="46A2F13A" w:rsidR="008218F8" w:rsidRPr="008177F8" w:rsidRDefault="008218F8" w:rsidP="008177F8">
      <w:pPr>
        <w:pStyle w:val="ListeParagraf"/>
        <w:numPr>
          <w:ilvl w:val="0"/>
          <w:numId w:val="48"/>
        </w:numPr>
        <w:autoSpaceDE w:val="0"/>
        <w:autoSpaceDN w:val="0"/>
        <w:adjustRightInd w:val="0"/>
        <w:rPr>
          <w:rFonts w:ascii="Times New Roman" w:eastAsiaTheme="minorHAnsi" w:hAnsi="Times New Roman" w:cs="Times New Roman"/>
          <w:sz w:val="26"/>
          <w:szCs w:val="26"/>
          <w14:ligatures w14:val="standardContextual"/>
        </w:rPr>
      </w:pPr>
      <w:r w:rsidRPr="008177F8">
        <w:rPr>
          <w:rFonts w:ascii="Times New Roman" w:eastAsiaTheme="minorHAnsi" w:hAnsi="Times New Roman" w:cs="Times New Roman"/>
          <w:sz w:val="26"/>
          <w:szCs w:val="26"/>
          <w14:ligatures w14:val="standardContextual"/>
        </w:rPr>
        <w:t xml:space="preserve">Taahhütlü posta / kargo servisi) ile </w:t>
      </w:r>
      <w:r w:rsidRPr="008177F8">
        <w:rPr>
          <w:rFonts w:ascii="Times New Roman" w:eastAsiaTheme="minorHAnsi" w:hAnsi="Times New Roman" w:cs="Times New Roman"/>
          <w:b/>
          <w:bCs/>
          <w:sz w:val="26"/>
          <w:szCs w:val="26"/>
          <w14:ligatures w14:val="standardContextual"/>
        </w:rPr>
        <w:t xml:space="preserve">Moğultay Mahallesi Emniyet Sokak. No: 8/1 C Merkez-Tunceli </w:t>
      </w:r>
    </w:p>
    <w:p w14:paraId="07C72255" w14:textId="740D150F" w:rsidR="008218F8" w:rsidRDefault="008218F8" w:rsidP="008177F8">
      <w:pPr>
        <w:pStyle w:val="ListeParagraf"/>
        <w:numPr>
          <w:ilvl w:val="0"/>
          <w:numId w:val="48"/>
        </w:numPr>
        <w:autoSpaceDE w:val="0"/>
        <w:autoSpaceDN w:val="0"/>
        <w:adjustRightInd w:val="0"/>
        <w:rPr>
          <w:rFonts w:ascii="Times New Roman" w:eastAsiaTheme="minorHAnsi" w:hAnsi="Times New Roman" w:cs="Times New Roman"/>
          <w:sz w:val="26"/>
          <w:szCs w:val="26"/>
          <w14:ligatures w14:val="standardContextual"/>
        </w:rPr>
      </w:pPr>
      <w:r w:rsidRPr="008177F8">
        <w:rPr>
          <w:rFonts w:ascii="Times New Roman" w:eastAsiaTheme="minorHAnsi" w:hAnsi="Times New Roman" w:cs="Times New Roman"/>
          <w:b/>
          <w:bCs/>
          <w:sz w:val="26"/>
          <w:szCs w:val="26"/>
          <w14:ligatures w14:val="standardContextual"/>
        </w:rPr>
        <w:t xml:space="preserve">Ya da </w:t>
      </w:r>
      <w:r w:rsidRPr="008177F8">
        <w:rPr>
          <w:rFonts w:ascii="Times New Roman" w:eastAsiaTheme="minorHAnsi" w:hAnsi="Times New Roman" w:cs="Times New Roman"/>
          <w:sz w:val="26"/>
          <w:szCs w:val="26"/>
          <w14:ligatures w14:val="standardContextual"/>
        </w:rPr>
        <w:t xml:space="preserve">Sözleşme Makamına doğrudan elden </w:t>
      </w:r>
      <w:r w:rsidRPr="008177F8">
        <w:rPr>
          <w:rFonts w:ascii="Times New Roman" w:eastAsiaTheme="minorHAnsi" w:hAnsi="Times New Roman" w:cs="Times New Roman"/>
          <w:b/>
          <w:bCs/>
          <w:sz w:val="26"/>
          <w:szCs w:val="26"/>
          <w14:ligatures w14:val="standardContextual"/>
        </w:rPr>
        <w:t>Moğultay Mahallesi Emniyet Sokak. No: 8/1 C Merkez-Tunceli</w:t>
      </w:r>
      <w:r w:rsidRPr="008177F8">
        <w:rPr>
          <w:rFonts w:ascii="Times New Roman" w:eastAsiaTheme="minorHAnsi" w:hAnsi="Times New Roman" w:cs="Times New Roman"/>
          <w:i/>
          <w:iCs/>
          <w:sz w:val="26"/>
          <w:szCs w:val="26"/>
          <w14:ligatures w14:val="standardContextual"/>
        </w:rPr>
        <w:t xml:space="preserve"> </w:t>
      </w:r>
      <w:r w:rsidRPr="008177F8">
        <w:rPr>
          <w:rFonts w:ascii="Times New Roman" w:eastAsiaTheme="minorHAnsi" w:hAnsi="Times New Roman" w:cs="Times New Roman"/>
          <w:sz w:val="26"/>
          <w:szCs w:val="26"/>
          <w14:ligatures w14:val="standardContextual"/>
        </w:rPr>
        <w:t>teslim (kurye servisleri de dahil) edilmeli ve teslim karşılığında imzalı ve tarihli bir belge alınmalıdır.</w:t>
      </w:r>
    </w:p>
    <w:p w14:paraId="2640250E" w14:textId="77777777" w:rsidR="008177F8" w:rsidRPr="008177F8" w:rsidRDefault="008177F8" w:rsidP="008177F8">
      <w:pPr>
        <w:pStyle w:val="ListeParagraf"/>
        <w:autoSpaceDE w:val="0"/>
        <w:autoSpaceDN w:val="0"/>
        <w:adjustRightInd w:val="0"/>
        <w:rPr>
          <w:rFonts w:ascii="Times New Roman" w:eastAsiaTheme="minorHAnsi" w:hAnsi="Times New Roman" w:cs="Times New Roman"/>
          <w:sz w:val="26"/>
          <w:szCs w:val="26"/>
          <w14:ligatures w14:val="standardContextual"/>
        </w:rPr>
      </w:pPr>
    </w:p>
    <w:p w14:paraId="7D7CB96B" w14:textId="77777777" w:rsidR="008218F8" w:rsidRP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177F8">
        <w:rPr>
          <w:rFonts w:ascii="Times New Roman" w:eastAsiaTheme="minorHAnsi" w:hAnsi="Times New Roman" w:cs="Times New Roman"/>
          <w:b/>
          <w:bCs/>
          <w:i/>
          <w:iCs/>
          <w:sz w:val="26"/>
          <w:szCs w:val="26"/>
          <w:u w:val="single"/>
          <w14:ligatures w14:val="standardContextual"/>
        </w:rPr>
        <w:t>Başka yollarla ulaştırılan teklifler değerlendirmeye alınmayacaktır.</w:t>
      </w:r>
      <w:r w:rsidRPr="008218F8">
        <w:rPr>
          <w:rFonts w:ascii="Times New Roman" w:eastAsiaTheme="minorHAnsi" w:hAnsi="Times New Roman" w:cs="Times New Roman"/>
          <w:b/>
          <w:bCs/>
          <w:sz w:val="26"/>
          <w:szCs w:val="26"/>
          <w14:ligatures w14:val="standardContextual"/>
        </w:rPr>
        <w:t xml:space="preserve"> </w:t>
      </w:r>
      <w:r w:rsidRPr="008218F8">
        <w:rPr>
          <w:rFonts w:ascii="Times New Roman" w:eastAsiaTheme="minorHAnsi" w:hAnsi="Times New Roman" w:cs="Times New Roman"/>
          <w:sz w:val="26"/>
          <w:szCs w:val="26"/>
          <w14:ligatures w14:val="standardContextual"/>
        </w:rPr>
        <w:t xml:space="preserve">Teklifler, çift zarf sistemi kullanılarak teslim edilmelidir; bir dış paket veya zarfın içerisinde, birinin üzerinde </w:t>
      </w:r>
      <w:r w:rsidRPr="008218F8">
        <w:rPr>
          <w:rFonts w:ascii="Times New Roman" w:eastAsiaTheme="minorHAnsi" w:hAnsi="Times New Roman" w:cs="Times New Roman"/>
          <w:sz w:val="26"/>
          <w:szCs w:val="26"/>
          <w:u w:val="single"/>
          <w14:ligatures w14:val="standardContextual"/>
        </w:rPr>
        <w:t>A Zarfı- Teknik Teklif</w:t>
      </w:r>
      <w:r w:rsidRPr="008218F8">
        <w:rPr>
          <w:rFonts w:ascii="Times New Roman" w:eastAsiaTheme="minorHAnsi" w:hAnsi="Times New Roman" w:cs="Times New Roman"/>
          <w:sz w:val="26"/>
          <w:szCs w:val="26"/>
          <w14:ligatures w14:val="standardContextual"/>
        </w:rPr>
        <w:t xml:space="preserve">, diğerinin üzerinde </w:t>
      </w:r>
      <w:r w:rsidRPr="008218F8">
        <w:rPr>
          <w:rFonts w:ascii="Times New Roman" w:eastAsiaTheme="minorHAnsi" w:hAnsi="Times New Roman" w:cs="Times New Roman"/>
          <w:sz w:val="26"/>
          <w:szCs w:val="26"/>
          <w:u w:val="single"/>
          <w14:ligatures w14:val="standardContextual"/>
        </w:rPr>
        <w:t xml:space="preserve">B Zarfı- Mali teklif </w:t>
      </w:r>
      <w:r w:rsidRPr="008218F8">
        <w:rPr>
          <w:rFonts w:ascii="Times New Roman" w:eastAsiaTheme="minorHAnsi" w:hAnsi="Times New Roman" w:cs="Times New Roman"/>
          <w:sz w:val="26"/>
          <w:szCs w:val="26"/>
          <w14:ligatures w14:val="standardContextual"/>
        </w:rPr>
        <w:t>yazan iki ayrı mühürlü zarf olmalıdır.</w:t>
      </w:r>
    </w:p>
    <w:p w14:paraId="34E233F6" w14:textId="77777777" w:rsidR="008218F8" w:rsidRP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Mali teklif dışındaki, teknik teklifi oluşturan diğer tüm kısımlar A Zarfının içine konmalıdır, (</w:t>
      </w:r>
      <w:proofErr w:type="spellStart"/>
      <w:r w:rsidRPr="008218F8">
        <w:rPr>
          <w:rFonts w:ascii="Times New Roman" w:eastAsiaTheme="minorHAnsi" w:hAnsi="Times New Roman" w:cs="Times New Roman"/>
          <w:sz w:val="26"/>
          <w:szCs w:val="26"/>
          <w14:ligatures w14:val="standardContextual"/>
        </w:rPr>
        <w:t>örn</w:t>
      </w:r>
      <w:proofErr w:type="spellEnd"/>
      <w:r w:rsidRPr="008218F8">
        <w:rPr>
          <w:rFonts w:ascii="Times New Roman" w:eastAsiaTheme="minorHAnsi" w:hAnsi="Times New Roman" w:cs="Times New Roman"/>
          <w:sz w:val="26"/>
          <w:szCs w:val="26"/>
          <w14:ligatures w14:val="standardContextual"/>
        </w:rPr>
        <w:t>. teklif teslim formu, organizasyon ve metodoloji belgesi, Kilit uzmanlar ve ücreti belgesi, isteklinin beyannamesi, tüzel ve mali kimlik formu).</w:t>
      </w:r>
    </w:p>
    <w:p w14:paraId="64F02208" w14:textId="77777777" w:rsidR="008218F8" w:rsidRP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Teknik ve Mali Tekliflerin Asıl ve Kopyalarının tamamı büyük bir zarfa konarak, kapalı, imzalı, mühürlü veya kaşeli olarak sunulur.”</w:t>
      </w:r>
    </w:p>
    <w:p w14:paraId="6B56798D" w14:textId="77777777" w:rsidR="008218F8" w:rsidRP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u w:val="single"/>
          <w14:ligatures w14:val="standardContextual"/>
        </w:rPr>
        <w:t>Bu kuralların herhangi bir şekilde yerine getirilmemesi, (</w:t>
      </w:r>
      <w:proofErr w:type="spellStart"/>
      <w:r w:rsidRPr="008218F8">
        <w:rPr>
          <w:rFonts w:ascii="Times New Roman" w:eastAsiaTheme="minorHAnsi" w:hAnsi="Times New Roman" w:cs="Times New Roman"/>
          <w:sz w:val="26"/>
          <w:szCs w:val="26"/>
          <w:u w:val="single"/>
          <w14:ligatures w14:val="standardContextual"/>
        </w:rPr>
        <w:t>örn</w:t>
      </w:r>
      <w:proofErr w:type="spellEnd"/>
      <w:r w:rsidRPr="008218F8">
        <w:rPr>
          <w:rFonts w:ascii="Times New Roman" w:eastAsiaTheme="minorHAnsi" w:hAnsi="Times New Roman" w:cs="Times New Roman"/>
          <w:sz w:val="26"/>
          <w:szCs w:val="26"/>
          <w:u w:val="single"/>
          <w14:ligatures w14:val="standardContextual"/>
        </w:rPr>
        <w:t>. Mühürlenmemiş zarflar ya da teknik teklifte fiyata</w:t>
      </w:r>
      <w:r w:rsidRPr="008218F8">
        <w:rPr>
          <w:rFonts w:ascii="Times New Roman" w:eastAsiaTheme="minorHAnsi" w:hAnsi="Times New Roman" w:cs="Times New Roman"/>
          <w:sz w:val="26"/>
          <w:szCs w:val="26"/>
          <w14:ligatures w14:val="standardContextual"/>
        </w:rPr>
        <w:t xml:space="preserve"> </w:t>
      </w:r>
      <w:r w:rsidRPr="008218F8">
        <w:rPr>
          <w:rFonts w:ascii="Times New Roman" w:eastAsiaTheme="minorHAnsi" w:hAnsi="Times New Roman" w:cs="Times New Roman"/>
          <w:sz w:val="26"/>
          <w:szCs w:val="26"/>
          <w:u w:val="single"/>
          <w14:ligatures w14:val="standardContextual"/>
        </w:rPr>
        <w:t>herhangi bir atıf yapılması) kuralların ihlali olarak değerlendirilecek ve teklifin reddedilmesine yol açacaktır.</w:t>
      </w:r>
    </w:p>
    <w:p w14:paraId="6F81FE98" w14:textId="77777777" w:rsid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“İhalenin sağlıklı olması açısından idari zarf açıldıktan sonra uygunsa Mali zarfın açılması aksi takdirde tutanakla firma yetkilisine iade edilmesi gerekmektedir.</w:t>
      </w:r>
    </w:p>
    <w:p w14:paraId="314EE7C8" w14:textId="77777777" w:rsidR="008177F8" w:rsidRPr="008218F8" w:rsidRDefault="008177F8" w:rsidP="008218F8">
      <w:pPr>
        <w:autoSpaceDE w:val="0"/>
        <w:autoSpaceDN w:val="0"/>
        <w:adjustRightInd w:val="0"/>
        <w:rPr>
          <w:rFonts w:ascii="Times New Roman" w:eastAsiaTheme="minorHAnsi" w:hAnsi="Times New Roman" w:cs="Times New Roman"/>
          <w:sz w:val="26"/>
          <w:szCs w:val="26"/>
          <w14:ligatures w14:val="standardContextual"/>
        </w:rPr>
      </w:pPr>
    </w:p>
    <w:p w14:paraId="69110E78" w14:textId="77777777" w:rsidR="008218F8" w:rsidRP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b/>
          <w:bCs/>
          <w:sz w:val="26"/>
          <w:szCs w:val="26"/>
          <w14:ligatures w14:val="standardContextual"/>
        </w:rPr>
        <w:t>Madde 30- Tekliflerin mülkiyeti</w:t>
      </w:r>
    </w:p>
    <w:p w14:paraId="4E64F82C" w14:textId="77777777" w:rsid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Sözleşme Makamı, bu ihale süreci sırasında alınan tüm tekliflerin mülkiyet haklarına sahiptir. Sonuç olarak, teklif sahiplerinin tekliflerini geri alma hakları yoktur.</w:t>
      </w:r>
    </w:p>
    <w:p w14:paraId="2524C523" w14:textId="77777777" w:rsidR="008177F8" w:rsidRPr="008218F8" w:rsidRDefault="008177F8" w:rsidP="008218F8">
      <w:pPr>
        <w:autoSpaceDE w:val="0"/>
        <w:autoSpaceDN w:val="0"/>
        <w:adjustRightInd w:val="0"/>
        <w:rPr>
          <w:rFonts w:ascii="Times New Roman" w:eastAsiaTheme="minorHAnsi" w:hAnsi="Times New Roman" w:cs="Times New Roman"/>
          <w:sz w:val="26"/>
          <w:szCs w:val="26"/>
          <w14:ligatures w14:val="standardContextual"/>
        </w:rPr>
      </w:pPr>
    </w:p>
    <w:p w14:paraId="12917D04" w14:textId="77777777" w:rsidR="008218F8" w:rsidRP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b/>
          <w:bCs/>
          <w:sz w:val="26"/>
          <w:szCs w:val="26"/>
          <w14:ligatures w14:val="standardContextual"/>
        </w:rPr>
        <w:t>Madde 31-Tekliflerin açılması</w:t>
      </w:r>
    </w:p>
    <w:p w14:paraId="7275AB70" w14:textId="77777777" w:rsidR="008218F8" w:rsidRP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 xml:space="preserve">Değerlendirme Komitesince, tekliflerin alınması ve açılmasında aşağıda yer alan usul uygulanır;        </w:t>
      </w:r>
    </w:p>
    <w:p w14:paraId="273ECF3E" w14:textId="44460079" w:rsidR="008218F8" w:rsidRPr="008177F8" w:rsidRDefault="008218F8" w:rsidP="008177F8">
      <w:pPr>
        <w:pStyle w:val="ListeParagraf"/>
        <w:numPr>
          <w:ilvl w:val="0"/>
          <w:numId w:val="49"/>
        </w:numPr>
        <w:autoSpaceDE w:val="0"/>
        <w:autoSpaceDN w:val="0"/>
        <w:adjustRightInd w:val="0"/>
        <w:rPr>
          <w:rFonts w:ascii="Times New Roman" w:eastAsiaTheme="minorHAnsi" w:hAnsi="Times New Roman" w:cs="Times New Roman"/>
          <w:sz w:val="26"/>
          <w:szCs w:val="26"/>
          <w14:ligatures w14:val="standardContextual"/>
        </w:rPr>
      </w:pPr>
      <w:r w:rsidRPr="008177F8">
        <w:rPr>
          <w:rFonts w:ascii="Times New Roman" w:eastAsiaTheme="minorHAnsi" w:hAnsi="Times New Roman" w:cs="Times New Roman"/>
          <w:sz w:val="26"/>
          <w:szCs w:val="26"/>
          <w14:ligatures w14:val="standardContextual"/>
        </w:rPr>
        <w:t>Değerlendirme Komitesince bu Şartnamede belirtilen ihale saatine kadar kaç teklif verilmiş olduğu bir tutanakla tespit edilerek, hazır bulunanlara duyurulur ve hemen ihaleye başlanır.</w:t>
      </w:r>
    </w:p>
    <w:p w14:paraId="42836B3E" w14:textId="77777777" w:rsidR="008177F8" w:rsidRDefault="008218F8" w:rsidP="008218F8">
      <w:pPr>
        <w:pStyle w:val="ListeParagraf"/>
        <w:numPr>
          <w:ilvl w:val="0"/>
          <w:numId w:val="49"/>
        </w:numPr>
        <w:autoSpaceDE w:val="0"/>
        <w:autoSpaceDN w:val="0"/>
        <w:adjustRightInd w:val="0"/>
        <w:rPr>
          <w:rFonts w:ascii="Times New Roman" w:eastAsiaTheme="minorHAnsi" w:hAnsi="Times New Roman" w:cs="Times New Roman"/>
          <w:sz w:val="26"/>
          <w:szCs w:val="26"/>
          <w14:ligatures w14:val="standardContextual"/>
        </w:rPr>
      </w:pPr>
      <w:r w:rsidRPr="008177F8">
        <w:rPr>
          <w:rFonts w:ascii="Times New Roman" w:eastAsiaTheme="minorHAnsi" w:hAnsi="Times New Roman" w:cs="Times New Roman"/>
          <w:sz w:val="26"/>
          <w:szCs w:val="26"/>
          <w14:ligatures w14:val="standardContextual"/>
        </w:rPr>
        <w:t xml:space="preserve">Değerlendirme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imzalanıp, </w:t>
      </w:r>
      <w:r w:rsidRPr="008177F8">
        <w:rPr>
          <w:rFonts w:ascii="Times New Roman" w:eastAsiaTheme="minorHAnsi" w:hAnsi="Times New Roman" w:cs="Times New Roman"/>
          <w:sz w:val="26"/>
          <w:szCs w:val="26"/>
          <w14:ligatures w14:val="standardContextual"/>
        </w:rPr>
        <w:lastRenderedPageBreak/>
        <w:t xml:space="preserve">mühürlenmesi veya kaşelenmesi hususlarına bakılır. Bu hususlara uygun olmayan zarflar bir tutanakla belirlenerek değerlendirmeye alınmaz. </w:t>
      </w:r>
    </w:p>
    <w:p w14:paraId="5609DCDC" w14:textId="73814D67" w:rsidR="008218F8" w:rsidRPr="008177F8" w:rsidRDefault="008218F8" w:rsidP="008218F8">
      <w:pPr>
        <w:pStyle w:val="ListeParagraf"/>
        <w:numPr>
          <w:ilvl w:val="0"/>
          <w:numId w:val="49"/>
        </w:numPr>
        <w:autoSpaceDE w:val="0"/>
        <w:autoSpaceDN w:val="0"/>
        <w:adjustRightInd w:val="0"/>
        <w:rPr>
          <w:rFonts w:ascii="Times New Roman" w:eastAsiaTheme="minorHAnsi" w:hAnsi="Times New Roman" w:cs="Times New Roman"/>
          <w:sz w:val="26"/>
          <w:szCs w:val="26"/>
          <w14:ligatures w14:val="standardContextual"/>
        </w:rPr>
      </w:pPr>
      <w:r w:rsidRPr="008177F8">
        <w:rPr>
          <w:rFonts w:ascii="Times New Roman" w:eastAsiaTheme="minorHAnsi" w:hAnsi="Times New Roman" w:cs="Times New Roman"/>
          <w:sz w:val="26"/>
          <w:szCs w:val="26"/>
          <w14:ligatures w14:val="standardContextual"/>
        </w:rPr>
        <w:t xml:space="preserve">Mal alımı ve yapım işi ihalelerinde, zarflar isteklilerle birlikte hazır bulunanlar önünde alınış sırasına göre açılır. İsteklilerin belgelerinin eksik olup olmadığı ve teklif mektubu ile geçici teminatlarının usulüne uygun olup olmadığı kontrol edilir. Belgeleri eksik veya teklif mektubu ile geçici teminatı usulüne uygun olmayan istekliler tutanakla tespit edilir. İstekliler ve teklif fiyatları açıklanarak tutanağa bağlanır. </w:t>
      </w:r>
    </w:p>
    <w:p w14:paraId="536AD058" w14:textId="77777777" w:rsidR="008218F8" w:rsidRP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Hizmet alımı ihalelerinde ise, sadece teknik teklif zarfları açılır ve yukarıda belirtilen hususlar açısından incelenir. Teknik değerlendirme aşamasında eşik puana ulaşamayan teklifler kabul edilmeyeceği için, mali teklif zarfları, teknik değerlendirme tamamlanana kadar açılmaz.</w:t>
      </w:r>
    </w:p>
    <w:p w14:paraId="43C79370" w14:textId="6AA96315" w:rsidR="008218F8" w:rsidRPr="008177F8" w:rsidRDefault="008218F8" w:rsidP="008177F8">
      <w:pPr>
        <w:pStyle w:val="ListeParagraf"/>
        <w:numPr>
          <w:ilvl w:val="0"/>
          <w:numId w:val="49"/>
        </w:numPr>
        <w:autoSpaceDE w:val="0"/>
        <w:autoSpaceDN w:val="0"/>
        <w:adjustRightInd w:val="0"/>
        <w:rPr>
          <w:rFonts w:ascii="Times New Roman" w:eastAsiaTheme="minorHAnsi" w:hAnsi="Times New Roman" w:cs="Times New Roman"/>
          <w:sz w:val="26"/>
          <w:szCs w:val="26"/>
          <w14:ligatures w14:val="standardContextual"/>
        </w:rPr>
      </w:pPr>
      <w:proofErr w:type="gramStart"/>
      <w:r w:rsidRPr="008177F8">
        <w:rPr>
          <w:rFonts w:ascii="Times New Roman" w:eastAsiaTheme="minorHAnsi" w:hAnsi="Times New Roman" w:cs="Times New Roman"/>
          <w:sz w:val="26"/>
          <w:szCs w:val="26"/>
          <w14:ligatures w14:val="standardContextual"/>
        </w:rPr>
        <w:t>c</w:t>
      </w:r>
      <w:proofErr w:type="gramEnd"/>
      <w:r w:rsidRPr="008177F8">
        <w:rPr>
          <w:rFonts w:ascii="Times New Roman" w:eastAsiaTheme="minorHAnsi" w:hAnsi="Times New Roman" w:cs="Times New Roman"/>
          <w:sz w:val="26"/>
          <w:szCs w:val="26"/>
          <w14:ligatures w14:val="standardContextual"/>
        </w:rPr>
        <w:t xml:space="preserve"> bendine göre düzenlenecek tutanaklar Değerlendirme Komitesince imzalanır. Bu tutanakların Değerlendirme Komitesi başkanı tarafından onaylanmış bir sureti isteyenlere imza karşılığı verilir.</w:t>
      </w:r>
    </w:p>
    <w:p w14:paraId="5A7016DD" w14:textId="2190A02A" w:rsidR="008218F8" w:rsidRDefault="008218F8" w:rsidP="008177F8">
      <w:pPr>
        <w:pStyle w:val="ListeParagraf"/>
        <w:numPr>
          <w:ilvl w:val="0"/>
          <w:numId w:val="49"/>
        </w:numPr>
        <w:autoSpaceDE w:val="0"/>
        <w:autoSpaceDN w:val="0"/>
        <w:adjustRightInd w:val="0"/>
        <w:rPr>
          <w:rFonts w:ascii="Times New Roman" w:eastAsiaTheme="minorHAnsi" w:hAnsi="Times New Roman" w:cs="Times New Roman"/>
          <w:sz w:val="26"/>
          <w:szCs w:val="26"/>
          <w14:ligatures w14:val="standardContextual"/>
        </w:rPr>
      </w:pPr>
      <w:r w:rsidRPr="008177F8">
        <w:rPr>
          <w:rFonts w:ascii="Times New Roman" w:eastAsiaTheme="minorHAnsi" w:hAnsi="Times New Roman" w:cs="Times New Roman"/>
          <w:sz w:val="26"/>
          <w:szCs w:val="26"/>
          <w14:ligatures w14:val="standardContextual"/>
        </w:rPr>
        <w:t>Bu aşamada; hiçbir teklifin reddine veya kabulüne karar verilmez, teklifi oluşturan belgeler düzeltilemez ve tamamlanamaz. Teklifler Değerlendirme Komitesince hemen değerlendirilmek üzere oturum kapatılır.</w:t>
      </w:r>
    </w:p>
    <w:p w14:paraId="1D977C84" w14:textId="77777777" w:rsidR="008177F8" w:rsidRPr="008177F8" w:rsidRDefault="008177F8" w:rsidP="008177F8">
      <w:pPr>
        <w:pStyle w:val="ListeParagraf"/>
        <w:autoSpaceDE w:val="0"/>
        <w:autoSpaceDN w:val="0"/>
        <w:adjustRightInd w:val="0"/>
        <w:rPr>
          <w:rFonts w:ascii="Times New Roman" w:eastAsiaTheme="minorHAnsi" w:hAnsi="Times New Roman" w:cs="Times New Roman"/>
          <w:sz w:val="26"/>
          <w:szCs w:val="26"/>
          <w14:ligatures w14:val="standardContextual"/>
        </w:rPr>
      </w:pPr>
    </w:p>
    <w:p w14:paraId="1929FAB3" w14:textId="77777777" w:rsidR="008218F8" w:rsidRP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b/>
          <w:bCs/>
          <w:sz w:val="26"/>
          <w:szCs w:val="26"/>
          <w14:ligatures w14:val="standardContextual"/>
        </w:rPr>
        <w:t>Madde 32-Tekliflerin değerlendirilmesi</w:t>
      </w:r>
    </w:p>
    <w:p w14:paraId="7A835368" w14:textId="77777777" w:rsidR="008218F8" w:rsidRP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 xml:space="preserve">Tekliflerin değerlendirilmesinde, öncelikle belgeleri eksik olduğu veya teklif mektubu ile geçici teminatı usulüne uygun olmadığı bu Şartnamenin 30. maddesine göre ilk oturumda tespit edilen isteklilerin tekliflerinin değerlendirme dışı bırakılmasına karar verilir. </w:t>
      </w:r>
    </w:p>
    <w:p w14:paraId="1B23A755" w14:textId="77777777" w:rsidR="008218F8" w:rsidRP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Teklif zarfı içinde sunulması gereken belgeler ve bu belgelere eklenmesi zorunlu olan eklerinden herhangi birinin, isteklilerce sunulmaması halinde, bu eksik belgeler ve ekleri tamamlatılmayacaktır.</w:t>
      </w:r>
    </w:p>
    <w:p w14:paraId="41D72698" w14:textId="77777777" w:rsidR="008218F8" w:rsidRP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 xml:space="preserve">Ancak, </w:t>
      </w:r>
    </w:p>
    <w:p w14:paraId="75F07054" w14:textId="73352FBF" w:rsidR="008218F8" w:rsidRPr="008177F8" w:rsidRDefault="008218F8" w:rsidP="008177F8">
      <w:pPr>
        <w:pStyle w:val="ListeParagraf"/>
        <w:numPr>
          <w:ilvl w:val="0"/>
          <w:numId w:val="52"/>
        </w:numPr>
        <w:autoSpaceDE w:val="0"/>
        <w:autoSpaceDN w:val="0"/>
        <w:adjustRightInd w:val="0"/>
        <w:rPr>
          <w:rFonts w:ascii="Times New Roman" w:eastAsiaTheme="minorHAnsi" w:hAnsi="Times New Roman" w:cs="Times New Roman"/>
          <w:sz w:val="26"/>
          <w:szCs w:val="26"/>
          <w14:ligatures w14:val="standardContextual"/>
        </w:rPr>
      </w:pPr>
      <w:r w:rsidRPr="008177F8">
        <w:rPr>
          <w:rFonts w:ascii="Times New Roman" w:eastAsiaTheme="minorHAnsi" w:hAnsi="Times New Roman" w:cs="Times New Roman"/>
          <w:sz w:val="26"/>
          <w:szCs w:val="26"/>
          <w14:ligatures w14:val="standardContextual"/>
        </w:rPr>
        <w:t xml:space="preserve">Geçici teminat ve teklif mektuplarının Kanunen taşıması zorunlu hususlar hariç olmak üzere, sunulan belgelerde teklifin esasını değiştirecek nitelikte olmayan bilgi eksikliklerinin bulunması halinde bu tür bilgi eksikliklerinin giderilmesine ilişkin belgeler, </w:t>
      </w:r>
    </w:p>
    <w:p w14:paraId="241241ED" w14:textId="3150846F" w:rsidR="008218F8" w:rsidRPr="008177F8" w:rsidRDefault="008218F8" w:rsidP="008177F8">
      <w:pPr>
        <w:pStyle w:val="ListeParagraf"/>
        <w:numPr>
          <w:ilvl w:val="0"/>
          <w:numId w:val="52"/>
        </w:numPr>
        <w:autoSpaceDE w:val="0"/>
        <w:autoSpaceDN w:val="0"/>
        <w:adjustRightInd w:val="0"/>
        <w:rPr>
          <w:rFonts w:ascii="Times New Roman" w:eastAsiaTheme="minorHAnsi" w:hAnsi="Times New Roman" w:cs="Times New Roman"/>
          <w:sz w:val="26"/>
          <w:szCs w:val="26"/>
          <w14:ligatures w14:val="standardContextual"/>
        </w:rPr>
      </w:pPr>
      <w:r w:rsidRPr="008177F8">
        <w:rPr>
          <w:rFonts w:ascii="Times New Roman" w:eastAsiaTheme="minorHAnsi" w:hAnsi="Times New Roman" w:cs="Times New Roman"/>
          <w:sz w:val="26"/>
          <w:szCs w:val="26"/>
          <w14:ligatures w14:val="standardContextual"/>
        </w:rPr>
        <w:t>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14:paraId="6B77DADD" w14:textId="27F57B7B" w:rsidR="008218F8" w:rsidRPr="008177F8" w:rsidRDefault="008218F8" w:rsidP="008177F8">
      <w:pPr>
        <w:pStyle w:val="ListeParagraf"/>
        <w:numPr>
          <w:ilvl w:val="0"/>
          <w:numId w:val="52"/>
        </w:numPr>
        <w:autoSpaceDE w:val="0"/>
        <w:autoSpaceDN w:val="0"/>
        <w:adjustRightInd w:val="0"/>
        <w:rPr>
          <w:rFonts w:ascii="Times New Roman" w:eastAsiaTheme="minorHAnsi" w:hAnsi="Times New Roman" w:cs="Times New Roman"/>
          <w:sz w:val="26"/>
          <w:szCs w:val="26"/>
          <w14:ligatures w14:val="standardContextual"/>
        </w:rPr>
      </w:pPr>
      <w:r w:rsidRPr="008177F8">
        <w:rPr>
          <w:rFonts w:ascii="Times New Roman" w:eastAsiaTheme="minorHAnsi" w:hAnsi="Times New Roman" w:cs="Times New Roman"/>
          <w:sz w:val="26"/>
          <w:szCs w:val="26"/>
          <w14:ligatures w14:val="standardContextual"/>
        </w:rPr>
        <w:t>7</w:t>
      </w:r>
      <w:r w:rsidR="008177F8">
        <w:rPr>
          <w:rFonts w:ascii="Times New Roman" w:eastAsiaTheme="minorHAnsi" w:hAnsi="Times New Roman" w:cs="Times New Roman"/>
          <w:sz w:val="26"/>
          <w:szCs w:val="26"/>
          <w14:ligatures w14:val="standardContextual"/>
        </w:rPr>
        <w:t>’</w:t>
      </w:r>
      <w:r w:rsidRPr="008177F8">
        <w:rPr>
          <w:rFonts w:ascii="Times New Roman" w:eastAsiaTheme="minorHAnsi" w:hAnsi="Times New Roman" w:cs="Times New Roman"/>
          <w:sz w:val="26"/>
          <w:szCs w:val="26"/>
          <w14:ligatures w14:val="standardContextual"/>
        </w:rPr>
        <w:t xml:space="preserve">nci maddede yararlanıcı tarafından eksik evrak olarak tanımlanacak belgeler verilen süre içinde tamamlanacaktır. </w:t>
      </w:r>
    </w:p>
    <w:p w14:paraId="70145235" w14:textId="7A41E6C8" w:rsid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Bilgi eksikliklerinin tamamlatılmasına ilişkin olarak verilen süre içinde isteklilerce sunulan belgelerin, ihale tarihinden sonraki bir tarihte düzenlenmesi halinde, bu belgeler</w:t>
      </w:r>
      <w:r w:rsidR="008177F8">
        <w:rPr>
          <w:rFonts w:ascii="Times New Roman" w:eastAsiaTheme="minorHAnsi" w:hAnsi="Times New Roman" w:cs="Times New Roman"/>
          <w:sz w:val="26"/>
          <w:szCs w:val="26"/>
          <w14:ligatures w14:val="standardContextual"/>
        </w:rPr>
        <w:t xml:space="preserve"> </w:t>
      </w:r>
      <w:r w:rsidRPr="008218F8">
        <w:rPr>
          <w:rFonts w:ascii="Times New Roman" w:eastAsiaTheme="minorHAnsi" w:hAnsi="Times New Roman" w:cs="Times New Roman"/>
          <w:sz w:val="26"/>
          <w:szCs w:val="26"/>
          <w14:ligatures w14:val="standardContextual"/>
        </w:rPr>
        <w:lastRenderedPageBreak/>
        <w:t>isteklinin ihale tarihi itibarıyla ihaleye katılım şartlarını sağladığını tevsik etmesi halinde kabul edilecektir.</w:t>
      </w:r>
    </w:p>
    <w:p w14:paraId="164598C7" w14:textId="77777777" w:rsidR="008177F8" w:rsidRPr="008218F8" w:rsidRDefault="008177F8" w:rsidP="008218F8">
      <w:pPr>
        <w:autoSpaceDE w:val="0"/>
        <w:autoSpaceDN w:val="0"/>
        <w:adjustRightInd w:val="0"/>
        <w:rPr>
          <w:rFonts w:ascii="Times New Roman" w:eastAsiaTheme="minorHAnsi" w:hAnsi="Times New Roman" w:cs="Times New Roman"/>
          <w:sz w:val="26"/>
          <w:szCs w:val="26"/>
          <w14:ligatures w14:val="standardContextual"/>
        </w:rPr>
      </w:pPr>
    </w:p>
    <w:p w14:paraId="56A2BA1B" w14:textId="77777777" w:rsidR="008218F8" w:rsidRP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 xml:space="preserve">Bu ilk değerlendirme ve işlemler sonucunda belgeleri eksiksiz ve teklif mektubu ile geçici teminatı usulüne uygun olan isteklilerin tekliflerinin ayrıntılı değerlendirilmesine geçilir. </w:t>
      </w:r>
    </w:p>
    <w:p w14:paraId="3BCA8B94" w14:textId="77777777" w:rsid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Bu aşamada, mal alımı ve yapım işi ihalelerinde, isteklilerin ihale konusu işi yapabilme kapasitelerini belirleyen yeterlik kriterlerine ve tekliflerin ihale dosyasında belirtilen şartlara uygun olup olmadığı incelenir. Uygun olmadığı belirlenen isteklilerin teklifleri değerlendirme dışı bırakılır.</w:t>
      </w:r>
    </w:p>
    <w:p w14:paraId="1310F3E2" w14:textId="77777777" w:rsidR="008177F8" w:rsidRPr="008218F8" w:rsidRDefault="008177F8" w:rsidP="008218F8">
      <w:pPr>
        <w:autoSpaceDE w:val="0"/>
        <w:autoSpaceDN w:val="0"/>
        <w:adjustRightInd w:val="0"/>
        <w:rPr>
          <w:rFonts w:ascii="Times New Roman" w:eastAsiaTheme="minorHAnsi" w:hAnsi="Times New Roman" w:cs="Times New Roman"/>
          <w:sz w:val="26"/>
          <w:szCs w:val="26"/>
          <w14:ligatures w14:val="standardContextual"/>
        </w:rPr>
      </w:pPr>
    </w:p>
    <w:p w14:paraId="64598A93" w14:textId="77777777" w:rsid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 xml:space="preserve">En son aşamada isteklilerin mali teklif mektubu eki cetvellerinde aritmetik hata bulunup bulunmadığı kontrol edilir. </w:t>
      </w:r>
    </w:p>
    <w:p w14:paraId="2E1B4E00" w14:textId="77777777" w:rsidR="008177F8" w:rsidRPr="008218F8" w:rsidRDefault="008177F8" w:rsidP="008218F8">
      <w:pPr>
        <w:autoSpaceDE w:val="0"/>
        <w:autoSpaceDN w:val="0"/>
        <w:adjustRightInd w:val="0"/>
        <w:rPr>
          <w:rFonts w:ascii="Times New Roman" w:eastAsiaTheme="minorHAnsi" w:hAnsi="Times New Roman" w:cs="Times New Roman"/>
          <w:sz w:val="26"/>
          <w:szCs w:val="26"/>
          <w14:ligatures w14:val="standardContextual"/>
        </w:rPr>
      </w:pPr>
    </w:p>
    <w:p w14:paraId="5A261320" w14:textId="77777777" w:rsid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 xml:space="preserve">Teklif edilen fiyatları gösteren mali teklif mektubu eki cetvellerde çarpım ve toplamlarda aritmetik hata bulunması halinde, isteklilerce teklif edilen birim fiyatlar esas alınmak kaydıyla, aritmetik hatalar Değerlendirme Komitesi tarafından </w:t>
      </w:r>
      <w:proofErr w:type="spellStart"/>
      <w:r w:rsidRPr="008218F8">
        <w:rPr>
          <w:rFonts w:ascii="Times New Roman" w:eastAsiaTheme="minorHAnsi" w:hAnsi="Times New Roman" w:cs="Times New Roman"/>
          <w:sz w:val="26"/>
          <w:szCs w:val="26"/>
          <w14:ligatures w14:val="standardContextual"/>
        </w:rPr>
        <w:t>re’sen</w:t>
      </w:r>
      <w:proofErr w:type="spellEnd"/>
      <w:r w:rsidRPr="008218F8">
        <w:rPr>
          <w:rFonts w:ascii="Times New Roman" w:eastAsiaTheme="minorHAnsi" w:hAnsi="Times New Roman" w:cs="Times New Roman"/>
          <w:sz w:val="26"/>
          <w:szCs w:val="26"/>
          <w14:ligatures w14:val="standardContextual"/>
        </w:rPr>
        <w:t xml:space="preserve"> düzeltilir. Yapılan bu düzeltme sonucu bulunan teklif, isteklinin esas teklifi olarak kabul edilir ve bu durum hemen istekliye yazı ile bildirilir.</w:t>
      </w:r>
    </w:p>
    <w:p w14:paraId="602BF54B" w14:textId="77777777" w:rsidR="008177F8" w:rsidRPr="008218F8" w:rsidRDefault="008177F8" w:rsidP="008218F8">
      <w:pPr>
        <w:autoSpaceDE w:val="0"/>
        <w:autoSpaceDN w:val="0"/>
        <w:adjustRightInd w:val="0"/>
        <w:rPr>
          <w:rFonts w:ascii="Times New Roman" w:eastAsiaTheme="minorHAnsi" w:hAnsi="Times New Roman" w:cs="Times New Roman"/>
          <w:sz w:val="26"/>
          <w:szCs w:val="26"/>
          <w14:ligatures w14:val="standardContextual"/>
        </w:rPr>
      </w:pPr>
    </w:p>
    <w:p w14:paraId="01B897C8" w14:textId="77777777" w:rsid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İstekli düzeltilmiş teklifi kabul edip etmediğini tebliğ tarihini izleyen beş (5) gün içinde yazılı olarak bildirmek zorundadır. İsteklinin düzeltilmiş teklifi kabul etmediğini süresinde bildirmesi veya bu süre içinde herhangi bir cevap vermemesi halinde, teklifi değerlendirme dışı bırakılır ve geçici teminatı gelir kaydedilir.</w:t>
      </w:r>
    </w:p>
    <w:p w14:paraId="473A3A31" w14:textId="77777777" w:rsidR="008177F8" w:rsidRPr="008218F8" w:rsidRDefault="008177F8" w:rsidP="008218F8">
      <w:pPr>
        <w:autoSpaceDE w:val="0"/>
        <w:autoSpaceDN w:val="0"/>
        <w:adjustRightInd w:val="0"/>
        <w:rPr>
          <w:rFonts w:ascii="Times New Roman" w:eastAsiaTheme="minorHAnsi" w:hAnsi="Times New Roman" w:cs="Times New Roman"/>
          <w:sz w:val="26"/>
          <w:szCs w:val="26"/>
          <w14:ligatures w14:val="standardContextual"/>
        </w:rPr>
      </w:pPr>
    </w:p>
    <w:p w14:paraId="21A38F60" w14:textId="77777777" w:rsid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Hizmet alımı ihalelerinde ise idari açıdan uygun teklifler teknik değerlendirmeye alınır. Teknik değerlendirmede, şartnamesinde tanımlanan hizmet alımını yerine getirmek üzere istekli tarafından önerilen; organizasyon ve metodoloji, hizmet sunucusunun deneyimi, kilit uzmanların bilgi ve becerileri dikkate alınarak puanlama yapılacaktır. Teknik değerlendirme sonucu 80 eşik puanın altında puan alan tekliflerin mali teklif zarfları açılmadan istekliye iade edilir. 80 eşik puanı aşan tekliflerin mali teklif zarfları açılarak mali değerlendirme (puanlama) aşamasına geçirilir. Hizmet alımı ihalelerinde, mali tekliflerin açıldığı oturuma isteklilerin katılımı zorunlu değildir. En düşük bedelli teklife 100 puan verilir ve diğer teklifler orantılı olarak puanlandırılır. Teknik değerlendirme ve mali değerlendirme puanları toplanarak teklif toplam puanı hesaplanır.</w:t>
      </w:r>
    </w:p>
    <w:p w14:paraId="1ED7ECEF" w14:textId="77777777" w:rsidR="008177F8" w:rsidRPr="008218F8" w:rsidRDefault="008177F8" w:rsidP="008218F8">
      <w:pPr>
        <w:autoSpaceDE w:val="0"/>
        <w:autoSpaceDN w:val="0"/>
        <w:adjustRightInd w:val="0"/>
        <w:rPr>
          <w:rFonts w:ascii="Times New Roman" w:eastAsiaTheme="minorHAnsi" w:hAnsi="Times New Roman" w:cs="Times New Roman"/>
          <w:sz w:val="26"/>
          <w:szCs w:val="26"/>
          <w14:ligatures w14:val="standardContextual"/>
        </w:rPr>
      </w:pPr>
    </w:p>
    <w:p w14:paraId="1AC026CD" w14:textId="77777777" w:rsidR="008218F8" w:rsidRP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Sözleşme Makamının tekliflerin mali kaynakları aşması halinde aşan tutarı kendi ödemek istemesi durumu hariç olmak üzere, tüm ihalelerde, sözleşme için kullanılabilecek azami bütçeyi aşan teklifler elenecektir.</w:t>
      </w:r>
    </w:p>
    <w:p w14:paraId="589D578B" w14:textId="77777777" w:rsid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lastRenderedPageBreak/>
        <w:t>İhalenin sonuçlandırılması kriterleri, Teknik Şartnamede belirtilen gerekliliklere uygun olarak incelenecektir. Mal alımı ve yapım işi ihalelerinde ihale, şartname gerekliliklerini karşılayan uygun teklifler arasında en düşük teklifi veren istekliye verilecektir.  Hizmet alımı ihalelerinde ise, ihale toplam puanı en yüksek olan istekliye verilecektir.</w:t>
      </w:r>
    </w:p>
    <w:p w14:paraId="0F424CE8" w14:textId="77777777" w:rsidR="008177F8" w:rsidRPr="008218F8" w:rsidRDefault="008177F8" w:rsidP="008218F8">
      <w:pPr>
        <w:autoSpaceDE w:val="0"/>
        <w:autoSpaceDN w:val="0"/>
        <w:adjustRightInd w:val="0"/>
        <w:rPr>
          <w:rFonts w:ascii="Times New Roman" w:eastAsiaTheme="minorHAnsi" w:hAnsi="Times New Roman" w:cs="Times New Roman"/>
          <w:sz w:val="26"/>
          <w:szCs w:val="26"/>
          <w14:ligatures w14:val="standardContextual"/>
        </w:rPr>
      </w:pPr>
    </w:p>
    <w:p w14:paraId="27345DDE" w14:textId="77777777" w:rsidR="008218F8" w:rsidRP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b/>
          <w:bCs/>
          <w:sz w:val="26"/>
          <w:szCs w:val="26"/>
          <w14:ligatures w14:val="standardContextual"/>
        </w:rPr>
        <w:t>Madde 33- İsteklilerden tekliflerine açıklık getirilmesinin istenilmesi</w:t>
      </w:r>
    </w:p>
    <w:p w14:paraId="1F01D67B" w14:textId="77777777" w:rsid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Değerlendirme Komitesinin talebi üzerine Sözleşme Makamı, tekliflerin incelenmesi, karşılaştırılması ve değerlendirilmesinde yararlanmak üzere net olmayan hususlarla ilgili isteklilerden tekliflerini açıklamalarını isteyebilir.</w:t>
      </w:r>
    </w:p>
    <w:p w14:paraId="279232C8" w14:textId="77777777" w:rsidR="008177F8" w:rsidRPr="008218F8" w:rsidRDefault="008177F8" w:rsidP="008218F8">
      <w:pPr>
        <w:autoSpaceDE w:val="0"/>
        <w:autoSpaceDN w:val="0"/>
        <w:adjustRightInd w:val="0"/>
        <w:rPr>
          <w:rFonts w:ascii="Times New Roman" w:eastAsiaTheme="minorHAnsi" w:hAnsi="Times New Roman" w:cs="Times New Roman"/>
          <w:sz w:val="26"/>
          <w:szCs w:val="26"/>
          <w14:ligatures w14:val="standardContextual"/>
        </w:rPr>
      </w:pPr>
    </w:p>
    <w:p w14:paraId="248DF571" w14:textId="77777777" w:rsid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Bu açıklama, hiçbir şekilde teklif fiyatında değişiklik yapılması veya ihale dosyasında yer alan şartlara uygun olmayan tekliflerin uygun hale getirilmesi amacıyla istenilemez ve bu sonucu doğuracak şekilde kullanılamaz. Sözleşme Makamının açıklama talebi ve isteklinin bu talebe vereceği cevaplar yazılı olacaktır.</w:t>
      </w:r>
    </w:p>
    <w:p w14:paraId="1FB0924D" w14:textId="77777777" w:rsidR="008177F8" w:rsidRPr="008218F8" w:rsidRDefault="008177F8" w:rsidP="008218F8">
      <w:pPr>
        <w:autoSpaceDE w:val="0"/>
        <w:autoSpaceDN w:val="0"/>
        <w:adjustRightInd w:val="0"/>
        <w:rPr>
          <w:rFonts w:ascii="Times New Roman" w:eastAsiaTheme="minorHAnsi" w:hAnsi="Times New Roman" w:cs="Times New Roman"/>
          <w:sz w:val="26"/>
          <w:szCs w:val="26"/>
          <w14:ligatures w14:val="standardContextual"/>
        </w:rPr>
      </w:pPr>
    </w:p>
    <w:p w14:paraId="750DB1D6" w14:textId="77777777" w:rsidR="008218F8" w:rsidRP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b/>
          <w:bCs/>
          <w:sz w:val="26"/>
          <w:szCs w:val="26"/>
          <w14:ligatures w14:val="standardContextual"/>
        </w:rPr>
        <w:t>Madde 34-Bütün tekliflerin reddedilmesi ve ihalenin iptal edilmesinde Sözleşme Makamının serbestliği</w:t>
      </w:r>
    </w:p>
    <w:p w14:paraId="296C4B04" w14:textId="77777777" w:rsidR="008218F8" w:rsidRP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 xml:space="preserve">Değerlendirme Komitesinin kararı üzerine Sözleşme Makamı, gerekçelerini net bir şekilde belirterek, verilmiş olan bütün teklifleri reddetmekte ve ihaleyi iptal etmekte serbesttir. Sözleşme Makamı bütün tekliflerin reddedilmesi nedeniyle herhangi bir yükümlülük altına girmez. </w:t>
      </w:r>
    </w:p>
    <w:p w14:paraId="3A869E10" w14:textId="77777777" w:rsidR="008218F8" w:rsidRP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İptal, aşağıdaki durumlarda gerçekleşebilir:</w:t>
      </w:r>
    </w:p>
    <w:p w14:paraId="596A9BD6" w14:textId="0E8AA570" w:rsidR="008218F8" w:rsidRPr="008177F8" w:rsidRDefault="008218F8" w:rsidP="008177F8">
      <w:pPr>
        <w:pStyle w:val="ListeParagraf"/>
        <w:numPr>
          <w:ilvl w:val="0"/>
          <w:numId w:val="54"/>
        </w:numPr>
        <w:autoSpaceDE w:val="0"/>
        <w:autoSpaceDN w:val="0"/>
        <w:adjustRightInd w:val="0"/>
        <w:rPr>
          <w:rFonts w:ascii="Times New Roman" w:eastAsiaTheme="minorHAnsi" w:hAnsi="Times New Roman" w:cs="Times New Roman"/>
          <w:sz w:val="26"/>
          <w:szCs w:val="26"/>
          <w14:ligatures w14:val="standardContextual"/>
        </w:rPr>
      </w:pPr>
      <w:r w:rsidRPr="008177F8">
        <w:rPr>
          <w:rFonts w:ascii="Times New Roman" w:eastAsiaTheme="minorHAnsi" w:hAnsi="Times New Roman" w:cs="Times New Roman"/>
          <w:sz w:val="26"/>
          <w:szCs w:val="26"/>
          <w14:ligatures w14:val="standardContextual"/>
        </w:rPr>
        <w:t xml:space="preserve">Teklif sürecinin başarısız olması, </w:t>
      </w:r>
      <w:proofErr w:type="spellStart"/>
      <w:r w:rsidRPr="008177F8">
        <w:rPr>
          <w:rFonts w:ascii="Times New Roman" w:eastAsiaTheme="minorHAnsi" w:hAnsi="Times New Roman" w:cs="Times New Roman"/>
          <w:sz w:val="26"/>
          <w:szCs w:val="26"/>
          <w14:ligatures w14:val="standardContextual"/>
        </w:rPr>
        <w:t>örn</w:t>
      </w:r>
      <w:proofErr w:type="spellEnd"/>
      <w:r w:rsidRPr="008177F8">
        <w:rPr>
          <w:rFonts w:ascii="Times New Roman" w:eastAsiaTheme="minorHAnsi" w:hAnsi="Times New Roman" w:cs="Times New Roman"/>
          <w:sz w:val="26"/>
          <w:szCs w:val="26"/>
          <w14:ligatures w14:val="standardContextual"/>
        </w:rPr>
        <w:t>. Nitelik açısından ve mali açıdan değerli bir teklif gelmemesi ya da hiçbir teklif gelmemesi;</w:t>
      </w:r>
    </w:p>
    <w:p w14:paraId="69E93A47" w14:textId="2DD11D66" w:rsidR="008218F8" w:rsidRPr="008177F8" w:rsidRDefault="008218F8" w:rsidP="008177F8">
      <w:pPr>
        <w:pStyle w:val="ListeParagraf"/>
        <w:numPr>
          <w:ilvl w:val="0"/>
          <w:numId w:val="54"/>
        </w:numPr>
        <w:autoSpaceDE w:val="0"/>
        <w:autoSpaceDN w:val="0"/>
        <w:adjustRightInd w:val="0"/>
        <w:rPr>
          <w:rFonts w:ascii="Times New Roman" w:eastAsiaTheme="minorHAnsi" w:hAnsi="Times New Roman" w:cs="Times New Roman"/>
          <w:sz w:val="26"/>
          <w:szCs w:val="26"/>
          <w14:ligatures w14:val="standardContextual"/>
        </w:rPr>
      </w:pPr>
      <w:r w:rsidRPr="008177F8">
        <w:rPr>
          <w:rFonts w:ascii="Times New Roman" w:eastAsiaTheme="minorHAnsi" w:hAnsi="Times New Roman" w:cs="Times New Roman"/>
          <w:sz w:val="26"/>
          <w:szCs w:val="26"/>
          <w14:ligatures w14:val="standardContextual"/>
        </w:rPr>
        <w:t>Projenin ekonomik ya da teknik verilerinin temelden değişmesi;</w:t>
      </w:r>
    </w:p>
    <w:p w14:paraId="336DB852" w14:textId="36B6E382" w:rsidR="008218F8" w:rsidRPr="008177F8" w:rsidRDefault="008218F8" w:rsidP="008177F8">
      <w:pPr>
        <w:pStyle w:val="ListeParagraf"/>
        <w:numPr>
          <w:ilvl w:val="0"/>
          <w:numId w:val="54"/>
        </w:numPr>
        <w:autoSpaceDE w:val="0"/>
        <w:autoSpaceDN w:val="0"/>
        <w:adjustRightInd w:val="0"/>
        <w:rPr>
          <w:rFonts w:ascii="Times New Roman" w:eastAsiaTheme="minorHAnsi" w:hAnsi="Times New Roman" w:cs="Times New Roman"/>
          <w:sz w:val="26"/>
          <w:szCs w:val="26"/>
          <w14:ligatures w14:val="standardContextual"/>
        </w:rPr>
      </w:pPr>
      <w:r w:rsidRPr="008177F8">
        <w:rPr>
          <w:rFonts w:ascii="Times New Roman" w:eastAsiaTheme="minorHAnsi" w:hAnsi="Times New Roman" w:cs="Times New Roman"/>
          <w:sz w:val="26"/>
          <w:szCs w:val="26"/>
          <w14:ligatures w14:val="standardContextual"/>
        </w:rPr>
        <w:t>Teknik açıdan yeterli olan tüm tekliflerin sözleşme için ayrılan azami bütçeyi aşması (Sözleşme Makamının tekliflerin mali kaynakları aşması halinde aşan tutarı kendi ödemek istemesi durumu hariç);</w:t>
      </w:r>
    </w:p>
    <w:p w14:paraId="1344E54D" w14:textId="5F6AA2C2" w:rsidR="008218F8" w:rsidRPr="008177F8" w:rsidRDefault="008218F8" w:rsidP="008177F8">
      <w:pPr>
        <w:pStyle w:val="ListeParagraf"/>
        <w:numPr>
          <w:ilvl w:val="0"/>
          <w:numId w:val="54"/>
        </w:numPr>
        <w:autoSpaceDE w:val="0"/>
        <w:autoSpaceDN w:val="0"/>
        <w:adjustRightInd w:val="0"/>
        <w:rPr>
          <w:rFonts w:ascii="Times New Roman" w:eastAsiaTheme="minorHAnsi" w:hAnsi="Times New Roman" w:cs="Times New Roman"/>
          <w:sz w:val="26"/>
          <w:szCs w:val="26"/>
          <w14:ligatures w14:val="standardContextual"/>
        </w:rPr>
      </w:pPr>
      <w:r w:rsidRPr="008177F8">
        <w:rPr>
          <w:rFonts w:ascii="Times New Roman" w:eastAsiaTheme="minorHAnsi" w:hAnsi="Times New Roman" w:cs="Times New Roman"/>
          <w:sz w:val="26"/>
          <w:szCs w:val="26"/>
          <w14:ligatures w14:val="standardContextual"/>
        </w:rPr>
        <w:t xml:space="preserve">Süreçte bazı usulsüzlükler meydana gelmesi, özelikle bunların adil rekabeti engellemesi; </w:t>
      </w:r>
    </w:p>
    <w:p w14:paraId="551D87B3" w14:textId="549AC45D" w:rsidR="008218F8" w:rsidRPr="008177F8" w:rsidRDefault="008218F8" w:rsidP="008177F8">
      <w:pPr>
        <w:pStyle w:val="ListeParagraf"/>
        <w:numPr>
          <w:ilvl w:val="0"/>
          <w:numId w:val="54"/>
        </w:numPr>
        <w:autoSpaceDE w:val="0"/>
        <w:autoSpaceDN w:val="0"/>
        <w:adjustRightInd w:val="0"/>
        <w:rPr>
          <w:rFonts w:ascii="Times New Roman" w:eastAsiaTheme="minorHAnsi" w:hAnsi="Times New Roman" w:cs="Times New Roman"/>
          <w:sz w:val="26"/>
          <w:szCs w:val="26"/>
          <w14:ligatures w14:val="standardContextual"/>
        </w:rPr>
      </w:pPr>
      <w:r w:rsidRPr="008177F8">
        <w:rPr>
          <w:rFonts w:ascii="Times New Roman" w:eastAsiaTheme="minorHAnsi" w:hAnsi="Times New Roman" w:cs="Times New Roman"/>
          <w:sz w:val="26"/>
          <w:szCs w:val="26"/>
          <w14:ligatures w14:val="standardContextual"/>
        </w:rPr>
        <w:t>İstisnai haller ya da mücbir sebeplerin, sözleşmenin normal şekilde ifasını imkânsız kılması.</w:t>
      </w:r>
    </w:p>
    <w:p w14:paraId="68EBB7DD" w14:textId="77777777" w:rsidR="008218F8" w:rsidRP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İhalenin iptal edilmesi halinde bu durum bütün isteklilere derhal bildirilir. İhale sürecinin iptal edilmesi</w:t>
      </w:r>
      <w:r w:rsidRPr="008218F8">
        <w:rPr>
          <w:rFonts w:ascii="Times New Roman" w:eastAsiaTheme="minorHAnsi" w:hAnsi="Times New Roman" w:cs="Times New Roman"/>
          <w:b/>
          <w:bCs/>
          <w:sz w:val="26"/>
          <w:szCs w:val="26"/>
          <w14:ligatures w14:val="standardContextual"/>
        </w:rPr>
        <w:t xml:space="preserve"> </w:t>
      </w:r>
      <w:r w:rsidRPr="008218F8">
        <w:rPr>
          <w:rFonts w:ascii="Times New Roman" w:eastAsiaTheme="minorHAnsi" w:hAnsi="Times New Roman" w:cs="Times New Roman"/>
          <w:sz w:val="26"/>
          <w:szCs w:val="26"/>
          <w14:ligatures w14:val="standardContextual"/>
        </w:rPr>
        <w:t>durumunda, Sözleşme Makamı, tüm teklif sahiplerine durumu bildirecektir. Şayet ihale süreci, herhangi bir teklifin dış zarfı açılmadan iptal edilirse, açılmamış haldeki mühürlü zarflar, teklif sahiplerine iade edilecektir.</w:t>
      </w:r>
    </w:p>
    <w:p w14:paraId="35F99152" w14:textId="77777777" w:rsidR="008218F8" w:rsidRP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u w:val="single"/>
          <w14:ligatures w14:val="standardContextual"/>
        </w:rPr>
        <w:t xml:space="preserve">Sözleşme Makamı, hiçbir durumda ve herhangi bir kısıtlama olmaksızın ihale sürecinin iptal edilmesiyle ortaya çıkan zarardan ve kar kaybından bu konuda önceden uyarılmış olsa bile, sorumlu tutulamaz. </w:t>
      </w:r>
    </w:p>
    <w:p w14:paraId="4248D02E" w14:textId="77777777" w:rsidR="008218F8" w:rsidRP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b/>
          <w:bCs/>
          <w:sz w:val="26"/>
          <w:szCs w:val="26"/>
          <w14:ligatures w14:val="standardContextual"/>
        </w:rPr>
        <w:lastRenderedPageBreak/>
        <w:t>Madde 35- Etik Kurallar</w:t>
      </w:r>
    </w:p>
    <w:p w14:paraId="7E6742EF" w14:textId="77777777" w:rsidR="008218F8" w:rsidRP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Sözleşme Makamının gerçekleştirdiği ihalelerde aşağıda belirtilen etik kurallara uyulması zorunludur;</w:t>
      </w:r>
    </w:p>
    <w:p w14:paraId="5A7FBCF0" w14:textId="6F34F967" w:rsidR="008218F8" w:rsidRPr="008177F8" w:rsidRDefault="008218F8" w:rsidP="008177F8">
      <w:pPr>
        <w:pStyle w:val="ListeParagraf"/>
        <w:numPr>
          <w:ilvl w:val="0"/>
          <w:numId w:val="56"/>
        </w:numPr>
        <w:autoSpaceDE w:val="0"/>
        <w:autoSpaceDN w:val="0"/>
        <w:adjustRightInd w:val="0"/>
        <w:rPr>
          <w:rFonts w:ascii="Times New Roman" w:eastAsiaTheme="minorHAnsi" w:hAnsi="Times New Roman" w:cs="Times New Roman"/>
          <w:sz w:val="26"/>
          <w:szCs w:val="26"/>
          <w14:ligatures w14:val="standardContextual"/>
        </w:rPr>
      </w:pPr>
      <w:r w:rsidRPr="008177F8">
        <w:rPr>
          <w:rFonts w:ascii="Times New Roman" w:eastAsiaTheme="minorHAnsi" w:hAnsi="Times New Roman" w:cs="Times New Roman"/>
          <w:sz w:val="26"/>
          <w:szCs w:val="26"/>
          <w14:ligatures w14:val="standardContextual"/>
        </w:rPr>
        <w:t xml:space="preserve">Tetkik, inceleme, netleştirme ve değerlendirme süreçlerinden herhangi birinde, istekli tarafından teşebbüs edilecek gizlilik esasını bozma ve bilgi sızdırma çabası, rakiplerle yasadışı yollarla uzlaşma eylemleri, Değerlendirme Komitesi’ni ya da Sözleşme Makamını etkilemeye çalışması, teklifin reddedilmesiyle sonuçlanacak ve hatta idari ceza almasına sebep olacaktır. </w:t>
      </w:r>
    </w:p>
    <w:p w14:paraId="7180359A" w14:textId="1C2CFAB0" w:rsidR="008218F8" w:rsidRPr="008177F8" w:rsidRDefault="008218F8" w:rsidP="008177F8">
      <w:pPr>
        <w:pStyle w:val="ListeParagraf"/>
        <w:numPr>
          <w:ilvl w:val="0"/>
          <w:numId w:val="56"/>
        </w:numPr>
        <w:autoSpaceDE w:val="0"/>
        <w:autoSpaceDN w:val="0"/>
        <w:adjustRightInd w:val="0"/>
        <w:rPr>
          <w:rFonts w:ascii="Times New Roman" w:eastAsiaTheme="minorHAnsi" w:hAnsi="Times New Roman" w:cs="Times New Roman"/>
          <w:sz w:val="26"/>
          <w:szCs w:val="26"/>
          <w14:ligatures w14:val="standardContextual"/>
        </w:rPr>
      </w:pPr>
      <w:r w:rsidRPr="008177F8">
        <w:rPr>
          <w:rFonts w:ascii="Times New Roman" w:eastAsiaTheme="minorHAnsi" w:hAnsi="Times New Roman" w:cs="Times New Roman"/>
          <w:sz w:val="26"/>
          <w:szCs w:val="26"/>
          <w14:ligatures w14:val="standardContextual"/>
        </w:rPr>
        <w:t>İstekli, herhangi bir potansiyel çıkar çatışmasından etkilenmemeli ve diğer teklif sahipleriyle ya da proje kapsamındaki diğer kimselerle hiçbir şekilde bağlantı kurmamalıdır.</w:t>
      </w:r>
    </w:p>
    <w:p w14:paraId="5E953CCB" w14:textId="7FC6735E" w:rsidR="008218F8" w:rsidRPr="008177F8" w:rsidRDefault="008218F8" w:rsidP="008177F8">
      <w:pPr>
        <w:pStyle w:val="ListeParagraf"/>
        <w:numPr>
          <w:ilvl w:val="0"/>
          <w:numId w:val="56"/>
        </w:numPr>
        <w:autoSpaceDE w:val="0"/>
        <w:autoSpaceDN w:val="0"/>
        <w:adjustRightInd w:val="0"/>
        <w:rPr>
          <w:rFonts w:ascii="Times New Roman" w:eastAsiaTheme="minorHAnsi" w:hAnsi="Times New Roman" w:cs="Times New Roman"/>
          <w:sz w:val="26"/>
          <w:szCs w:val="26"/>
          <w14:ligatures w14:val="standardContextual"/>
        </w:rPr>
      </w:pPr>
      <w:r w:rsidRPr="008177F8">
        <w:rPr>
          <w:rFonts w:ascii="Times New Roman" w:eastAsiaTheme="minorHAnsi" w:hAnsi="Times New Roman" w:cs="Times New Roman"/>
          <w:sz w:val="26"/>
          <w:szCs w:val="26"/>
          <w14:ligatures w14:val="standardContextual"/>
        </w:rPr>
        <w:t xml:space="preserve">Bir teklif verilirken, aday veya istekli, meslek ve iş hayatının gerektirdiği şekilde tarafsız ve güvenilir bir şekilde davranmalıdır. </w:t>
      </w:r>
    </w:p>
    <w:p w14:paraId="1E4A2E83" w14:textId="77777777" w:rsid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Etik kurallara uyulmaması, adayın, isteklinin veya yüklenicinin düzenlenen diğer alım faaliyetlerinden de dışlanmasına neden olabilir.</w:t>
      </w:r>
    </w:p>
    <w:p w14:paraId="739DDAC3" w14:textId="77777777" w:rsidR="008177F8" w:rsidRPr="008218F8" w:rsidRDefault="008177F8" w:rsidP="008218F8">
      <w:pPr>
        <w:autoSpaceDE w:val="0"/>
        <w:autoSpaceDN w:val="0"/>
        <w:adjustRightInd w:val="0"/>
        <w:rPr>
          <w:rFonts w:ascii="Times New Roman" w:eastAsiaTheme="minorHAnsi" w:hAnsi="Times New Roman" w:cs="Times New Roman"/>
          <w:sz w:val="26"/>
          <w:szCs w:val="26"/>
          <w14:ligatures w14:val="standardContextual"/>
        </w:rPr>
      </w:pPr>
    </w:p>
    <w:p w14:paraId="1EE7073F" w14:textId="77777777" w:rsidR="008218F8" w:rsidRP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b/>
          <w:bCs/>
          <w:sz w:val="26"/>
          <w:szCs w:val="26"/>
          <w14:ligatures w14:val="standardContextual"/>
        </w:rPr>
        <w:t>Madde 36- İtirazlar</w:t>
      </w:r>
    </w:p>
    <w:p w14:paraId="200DC372" w14:textId="77777777" w:rsidR="008218F8" w:rsidRP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 xml:space="preserve">İhalenin sonuçlandırılması sürecinde oluşan bir hata ya da usulsüzlükten dolayı zarara uğradığına inanan teklif sahipleri, Sözleşme Makamına doğrudan dilekçe yazabilirler. Sözleşme Makamının şikâyetin alınmasını takip eden 90 gün içerisinde bir cevap vermesi gerekmektedir. </w:t>
      </w:r>
    </w:p>
    <w:p w14:paraId="4B0FB1CC" w14:textId="77777777" w:rsidR="008218F8" w:rsidRP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Böyle bir durumdan haberdar edildiği takdirde, Sözleşme Makamı ile bağlantıya geçerek görüş bildirmeli ve şikâyetçi (istekli) ile Sözleşme Makamı arasında oluşan soruna dostane bir çözüm getirerek işleri kolaylaştırmaya çalışmalıdır.</w:t>
      </w:r>
    </w:p>
    <w:p w14:paraId="3424C098" w14:textId="77777777" w:rsidR="008218F8" w:rsidRP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Eğer yukarıda anlatılan yöntem başarılı olmazsa; istekli, olayı Sözleşme Makamının bağlı olduğu ulusal yargı sistemine intikal ettirme hakkına sahiptir.</w:t>
      </w:r>
    </w:p>
    <w:p w14:paraId="00FD46C3" w14:textId="77777777" w:rsidR="008218F8" w:rsidRP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 </w:t>
      </w:r>
    </w:p>
    <w:p w14:paraId="0F905B85" w14:textId="77777777" w:rsidR="008218F8" w:rsidRP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i/>
          <w:iCs/>
          <w:sz w:val="26"/>
          <w:szCs w:val="26"/>
          <w14:ligatures w14:val="standardContextual"/>
        </w:rPr>
        <w:t>Okudum, kabul ediyorum. .../.../200...</w:t>
      </w:r>
    </w:p>
    <w:p w14:paraId="3013A508" w14:textId="77777777" w:rsidR="008218F8" w:rsidRPr="008218F8" w:rsidRDefault="008218F8" w:rsidP="008218F8">
      <w:pPr>
        <w:autoSpaceDE w:val="0"/>
        <w:autoSpaceDN w:val="0"/>
        <w:adjustRightInd w:val="0"/>
        <w:jc w:val="right"/>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i/>
          <w:iCs/>
          <w:sz w:val="26"/>
          <w:szCs w:val="26"/>
          <w14:ligatures w14:val="standardContextual"/>
        </w:rPr>
        <w:t>İmza</w:t>
      </w:r>
    </w:p>
    <w:p w14:paraId="7CAEED38" w14:textId="77777777" w:rsidR="008218F8" w:rsidRPr="008218F8" w:rsidRDefault="008218F8" w:rsidP="008218F8">
      <w:pPr>
        <w:autoSpaceDE w:val="0"/>
        <w:autoSpaceDN w:val="0"/>
        <w:adjustRightInd w:val="0"/>
        <w:jc w:val="right"/>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i/>
          <w:iCs/>
          <w:sz w:val="26"/>
          <w:szCs w:val="26"/>
          <w14:ligatures w14:val="standardContextual"/>
        </w:rPr>
        <w:t>Teklif Veren</w:t>
      </w:r>
    </w:p>
    <w:p w14:paraId="5DCF8693" w14:textId="77777777" w:rsidR="008218F8" w:rsidRPr="008218F8" w:rsidRDefault="008218F8" w:rsidP="008218F8">
      <w:pPr>
        <w:autoSpaceDE w:val="0"/>
        <w:autoSpaceDN w:val="0"/>
        <w:adjustRightInd w:val="0"/>
        <w:rPr>
          <w:rFonts w:ascii="Times New Roman" w:eastAsiaTheme="minorHAnsi" w:hAnsi="Times New Roman" w:cs="Times New Roman"/>
          <w:sz w:val="26"/>
          <w:szCs w:val="26"/>
          <w14:ligatures w14:val="standardContextual"/>
        </w:rPr>
      </w:pPr>
      <w:r w:rsidRPr="008218F8">
        <w:rPr>
          <w:rFonts w:ascii="Times New Roman" w:eastAsiaTheme="minorHAnsi" w:hAnsi="Times New Roman" w:cs="Times New Roman"/>
          <w:sz w:val="26"/>
          <w:szCs w:val="26"/>
          <w14:ligatures w14:val="standardContextual"/>
        </w:rPr>
        <w:t> </w:t>
      </w:r>
    </w:p>
    <w:p w14:paraId="26906F91" w14:textId="77777777" w:rsidR="005B6EC2" w:rsidRPr="008218F8" w:rsidRDefault="005B6EC2" w:rsidP="008218F8">
      <w:pPr>
        <w:rPr>
          <w:rFonts w:ascii="Times New Roman" w:hAnsi="Times New Roman" w:cs="Times New Roman"/>
        </w:rPr>
      </w:pPr>
    </w:p>
    <w:sectPr w:rsidR="005B6EC2" w:rsidRPr="008218F8" w:rsidSect="006671F6">
      <w:headerReference w:type="even" r:id="rId10"/>
      <w:headerReference w:type="default" r:id="rId11"/>
      <w:footerReference w:type="even" r:id="rId12"/>
      <w:footerReference w:type="default" r:id="rId13"/>
      <w:headerReference w:type="first" r:id="rId14"/>
      <w:footerReference w:type="first" r:id="rId15"/>
      <w:pgSz w:w="11906" w:h="16838"/>
      <w:pgMar w:top="3261" w:right="1275"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62F3AF" w14:textId="77777777" w:rsidR="00186724" w:rsidRDefault="00186724" w:rsidP="00CF32A1">
      <w:r>
        <w:separator/>
      </w:r>
    </w:p>
  </w:endnote>
  <w:endnote w:type="continuationSeparator" w:id="0">
    <w:p w14:paraId="4D6301C9" w14:textId="77777777" w:rsidR="00186724" w:rsidRDefault="00186724" w:rsidP="00CF3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ayfaNumaras"/>
      </w:rPr>
      <w:id w:val="1255090346"/>
      <w:docPartObj>
        <w:docPartGallery w:val="Page Numbers (Bottom of Page)"/>
        <w:docPartUnique/>
      </w:docPartObj>
    </w:sdtPr>
    <w:sdtContent>
      <w:p w14:paraId="4B49D7AB" w14:textId="3771D791" w:rsidR="00131423" w:rsidRDefault="00131423" w:rsidP="00551A49">
        <w:pPr>
          <w:pStyle w:val="AltBilgi"/>
          <w:framePr w:wrap="none" w:vAnchor="text" w:hAnchor="margin" w:xAlign="right" w:y="1"/>
          <w:rPr>
            <w:rStyle w:val="SayfaNumaras"/>
          </w:rPr>
        </w:pPr>
        <w:r>
          <w:rPr>
            <w:rStyle w:val="SayfaNumaras"/>
          </w:rPr>
          <w:fldChar w:fldCharType="begin"/>
        </w:r>
        <w:r>
          <w:rPr>
            <w:rStyle w:val="SayfaNumaras"/>
          </w:rPr>
          <w:instrText xml:space="preserve"> PAGE </w:instrText>
        </w:r>
        <w:r>
          <w:rPr>
            <w:rStyle w:val="SayfaNumaras"/>
          </w:rPr>
          <w:fldChar w:fldCharType="end"/>
        </w:r>
      </w:p>
    </w:sdtContent>
  </w:sdt>
  <w:p w14:paraId="62DD28A9" w14:textId="77777777" w:rsidR="00526B4F" w:rsidRDefault="00526B4F" w:rsidP="00131423">
    <w:pPr>
      <w:pStyle w:val="AltBilgi"/>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ayfaNumaras"/>
      </w:rPr>
      <w:id w:val="2141834627"/>
      <w:docPartObj>
        <w:docPartGallery w:val="Page Numbers (Bottom of Page)"/>
        <w:docPartUnique/>
      </w:docPartObj>
    </w:sdtPr>
    <w:sdtContent>
      <w:p w14:paraId="2518DD83" w14:textId="42C8A051" w:rsidR="00131423" w:rsidRDefault="00131423" w:rsidP="00551A49">
        <w:pPr>
          <w:pStyle w:val="AltBilgi"/>
          <w:framePr w:wrap="none" w:vAnchor="text" w:hAnchor="margin" w:xAlign="right" w:y="1"/>
          <w:rPr>
            <w:rStyle w:val="SayfaNumaras"/>
          </w:rPr>
        </w:pPr>
        <w:r>
          <w:rPr>
            <w:rStyle w:val="SayfaNumaras"/>
          </w:rPr>
          <w:fldChar w:fldCharType="begin"/>
        </w:r>
        <w:r>
          <w:rPr>
            <w:rStyle w:val="SayfaNumaras"/>
          </w:rPr>
          <w:instrText xml:space="preserve"> PAGE </w:instrText>
        </w:r>
        <w:r>
          <w:rPr>
            <w:rStyle w:val="SayfaNumaras"/>
          </w:rPr>
          <w:fldChar w:fldCharType="separate"/>
        </w:r>
        <w:r>
          <w:rPr>
            <w:rStyle w:val="SayfaNumaras"/>
            <w:noProof/>
          </w:rPr>
          <w:t>14</w:t>
        </w:r>
        <w:r>
          <w:rPr>
            <w:rStyle w:val="SayfaNumaras"/>
          </w:rPr>
          <w:fldChar w:fldCharType="end"/>
        </w:r>
      </w:p>
    </w:sdtContent>
  </w:sdt>
  <w:p w14:paraId="681D2B76" w14:textId="0C5E17AC" w:rsidR="002A6FBB" w:rsidRDefault="002A6FBB" w:rsidP="00131423">
    <w:pPr>
      <w:pStyle w:val="AltBilgi"/>
      <w:ind w:right="360"/>
      <w:jc w:val="center"/>
    </w:pPr>
    <w:r>
      <w:rPr>
        <w:noProof/>
      </w:rPr>
      <w:drawing>
        <wp:inline distT="0" distB="0" distL="0" distR="0" wp14:anchorId="35D619F0" wp14:editId="70F46341">
          <wp:extent cx="284117" cy="274320"/>
          <wp:effectExtent l="0" t="0" r="1905" b="0"/>
          <wp:docPr id="1425681461"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7191" cy="277288"/>
                  </a:xfrm>
                  <a:prstGeom prst="rect">
                    <a:avLst/>
                  </a:prstGeom>
                  <a:noFill/>
                  <a:ln>
                    <a:noFill/>
                  </a:ln>
                </pic:spPr>
              </pic:pic>
            </a:graphicData>
          </a:graphic>
        </wp:inline>
      </w:drawing>
    </w:r>
    <w:r w:rsidR="009C5746">
      <w:t xml:space="preserve">            </w:t>
    </w:r>
    <w:r>
      <w:rPr>
        <w:noProof/>
      </w:rPr>
      <w:drawing>
        <wp:inline distT="0" distB="0" distL="0" distR="0" wp14:anchorId="25F51AD5" wp14:editId="0042567D">
          <wp:extent cx="304800" cy="274820"/>
          <wp:effectExtent l="0" t="0" r="0" b="0"/>
          <wp:docPr id="1237177074"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flipH="1">
                    <a:off x="0" y="0"/>
                    <a:ext cx="308101" cy="277796"/>
                  </a:xfrm>
                  <a:prstGeom prst="rect">
                    <a:avLst/>
                  </a:prstGeom>
                  <a:noFill/>
                  <a:ln>
                    <a:noFill/>
                  </a:ln>
                </pic:spPr>
              </pic:pic>
            </a:graphicData>
          </a:graphic>
        </wp:inline>
      </w:drawing>
    </w:r>
  </w:p>
  <w:p w14:paraId="5E174E41" w14:textId="77777777" w:rsidR="002A6FBB" w:rsidRDefault="002A6FBB">
    <w:pPr>
      <w:pStyle w:val="AltBilgi"/>
    </w:pPr>
  </w:p>
  <w:p w14:paraId="174B4287" w14:textId="7B6E5602" w:rsidR="002A6FBB" w:rsidRDefault="002A6FBB" w:rsidP="00EC7B84">
    <w:pPr>
      <w:pStyle w:val="AltBilgi"/>
      <w:tabs>
        <w:tab w:val="clear" w:pos="4536"/>
        <w:tab w:val="clear" w:pos="9072"/>
        <w:tab w:val="left" w:pos="3828"/>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D4F3A2" w14:textId="77777777" w:rsidR="00526B4F" w:rsidRDefault="00526B4F">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D152AB" w14:textId="77777777" w:rsidR="00186724" w:rsidRDefault="00186724" w:rsidP="00CF32A1">
      <w:r>
        <w:separator/>
      </w:r>
    </w:p>
  </w:footnote>
  <w:footnote w:type="continuationSeparator" w:id="0">
    <w:p w14:paraId="2D0BE6AC" w14:textId="77777777" w:rsidR="00186724" w:rsidRDefault="00186724" w:rsidP="00CF32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906F96" w14:textId="77777777" w:rsidR="00CF32A1" w:rsidRDefault="00186724">
    <w:pPr>
      <w:pStyle w:val="stBilgi"/>
    </w:pPr>
    <w:r>
      <w:rPr>
        <w:noProof/>
      </w:rPr>
      <w:pict w14:anchorId="26906F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757641" o:spid="_x0000_s1027" type="#_x0000_t75" alt="" style="position:absolute;left:0;text-align:left;margin-left:0;margin-top:0;width:595.2pt;height:841.9pt;z-index:-251657216;mso-wrap-edited:f;mso-width-percent:0;mso-height-percent:0;mso-position-horizontal:center;mso-position-horizontal-relative:margin;mso-position-vertical:center;mso-position-vertical-relative:margin;mso-width-percent:0;mso-height-percent:0" o:allowincell="f">
          <v:imagedata r:id="rId1" o:title="v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906F97" w14:textId="677A9538" w:rsidR="00CF32A1" w:rsidRDefault="00186724">
    <w:pPr>
      <w:pStyle w:val="stBilgi"/>
    </w:pPr>
    <w:r>
      <w:rPr>
        <w:noProof/>
      </w:rPr>
      <w:pict w14:anchorId="26906F9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757642" o:spid="_x0000_s1026" type="#_x0000_t75" alt="" style="position:absolute;left:0;text-align:left;margin-left:-67.75pt;margin-top:1.5pt;width:595.2pt;height:841.9pt;z-index:-251656192;mso-wrap-edited:f;mso-width-percent:0;mso-height-percent:0;mso-position-horizontal-relative:margin;mso-position-vertical-relative:page;mso-width-percent:0;mso-height-percent:0" o:allowincell="f">
          <v:imagedata r:id="rId1" o:title="v2"/>
          <w10:wrap anchorx="margin" anchory="page"/>
        </v:shape>
      </w:pict>
    </w:r>
  </w:p>
  <w:p w14:paraId="2D192FA7" w14:textId="77777777" w:rsidR="002A6FBB" w:rsidRDefault="002A6FBB">
    <w:pPr>
      <w:pStyle w:val="stBilgi"/>
    </w:pPr>
  </w:p>
  <w:p w14:paraId="257F57B9" w14:textId="77777777" w:rsidR="002A6FBB" w:rsidRDefault="002A6FBB">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906F98" w14:textId="77777777" w:rsidR="00CF32A1" w:rsidRDefault="00186724">
    <w:pPr>
      <w:pStyle w:val="stBilgi"/>
    </w:pPr>
    <w:r>
      <w:rPr>
        <w:noProof/>
      </w:rPr>
      <w:pict w14:anchorId="26906F9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757640" o:spid="_x0000_s1025" type="#_x0000_t75" alt="" style="position:absolute;left:0;text-align:left;margin-left:0;margin-top:0;width:595.2pt;height:841.9pt;z-index:-251658240;mso-wrap-edited:f;mso-width-percent:0;mso-height-percent:0;mso-position-horizontal:center;mso-position-horizontal-relative:margin;mso-position-vertical:center;mso-position-vertical-relative:margin;mso-width-percent:0;mso-height-percent:0" o:allowincell="f">
          <v:imagedata r:id="rId1" o:title="v2"/>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FFFFFFFF"/>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FFFFFFFF"/>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B5058B"/>
    <w:multiLevelType w:val="hybridMultilevel"/>
    <w:tmpl w:val="A1D4DDE6"/>
    <w:lvl w:ilvl="0" w:tplc="67F242DE">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537504D"/>
    <w:multiLevelType w:val="hybridMultilevel"/>
    <w:tmpl w:val="160C4B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06A1704A"/>
    <w:multiLevelType w:val="hybridMultilevel"/>
    <w:tmpl w:val="168652C8"/>
    <w:lvl w:ilvl="0" w:tplc="1CD22938">
      <w:start w:val="1"/>
      <w:numFmt w:val="lowerLetter"/>
      <w:lvlText w:val="%1)"/>
      <w:lvlJc w:val="left"/>
      <w:pPr>
        <w:ind w:left="644" w:hanging="360"/>
      </w:pPr>
      <w:rPr>
        <w:b/>
        <w:bCs/>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5" w15:restartNumberingAfterBreak="0">
    <w:nsid w:val="07642BF3"/>
    <w:multiLevelType w:val="hybridMultilevel"/>
    <w:tmpl w:val="7D5E0D62"/>
    <w:lvl w:ilvl="0" w:tplc="9CA01286">
      <w:start w:val="1"/>
      <w:numFmt w:val="lowerLetter"/>
      <w:lvlText w:val="%1)"/>
      <w:lvlJc w:val="left"/>
      <w:pPr>
        <w:ind w:left="900" w:hanging="54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7FE5AFC"/>
    <w:multiLevelType w:val="hybridMultilevel"/>
    <w:tmpl w:val="9124BB8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0A50545E"/>
    <w:multiLevelType w:val="hybridMultilevel"/>
    <w:tmpl w:val="D684006C"/>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222" w:hanging="360"/>
      </w:pPr>
      <w:rPr>
        <w:rFonts w:ascii="Courier New" w:hAnsi="Courier New" w:cs="Courier New" w:hint="default"/>
      </w:rPr>
    </w:lvl>
    <w:lvl w:ilvl="2" w:tplc="041F0005" w:tentative="1">
      <w:start w:val="1"/>
      <w:numFmt w:val="bullet"/>
      <w:lvlText w:val=""/>
      <w:lvlJc w:val="left"/>
      <w:pPr>
        <w:ind w:left="1942" w:hanging="360"/>
      </w:pPr>
      <w:rPr>
        <w:rFonts w:ascii="Wingdings" w:hAnsi="Wingdings" w:hint="default"/>
      </w:rPr>
    </w:lvl>
    <w:lvl w:ilvl="3" w:tplc="041F0001" w:tentative="1">
      <w:start w:val="1"/>
      <w:numFmt w:val="bullet"/>
      <w:lvlText w:val=""/>
      <w:lvlJc w:val="left"/>
      <w:pPr>
        <w:ind w:left="2662" w:hanging="360"/>
      </w:pPr>
      <w:rPr>
        <w:rFonts w:ascii="Symbol" w:hAnsi="Symbol" w:hint="default"/>
      </w:rPr>
    </w:lvl>
    <w:lvl w:ilvl="4" w:tplc="041F0003" w:tentative="1">
      <w:start w:val="1"/>
      <w:numFmt w:val="bullet"/>
      <w:lvlText w:val="o"/>
      <w:lvlJc w:val="left"/>
      <w:pPr>
        <w:ind w:left="3382" w:hanging="360"/>
      </w:pPr>
      <w:rPr>
        <w:rFonts w:ascii="Courier New" w:hAnsi="Courier New" w:cs="Courier New" w:hint="default"/>
      </w:rPr>
    </w:lvl>
    <w:lvl w:ilvl="5" w:tplc="041F0005" w:tentative="1">
      <w:start w:val="1"/>
      <w:numFmt w:val="bullet"/>
      <w:lvlText w:val=""/>
      <w:lvlJc w:val="left"/>
      <w:pPr>
        <w:ind w:left="4102" w:hanging="360"/>
      </w:pPr>
      <w:rPr>
        <w:rFonts w:ascii="Wingdings" w:hAnsi="Wingdings" w:hint="default"/>
      </w:rPr>
    </w:lvl>
    <w:lvl w:ilvl="6" w:tplc="041F0001" w:tentative="1">
      <w:start w:val="1"/>
      <w:numFmt w:val="bullet"/>
      <w:lvlText w:val=""/>
      <w:lvlJc w:val="left"/>
      <w:pPr>
        <w:ind w:left="4822" w:hanging="360"/>
      </w:pPr>
      <w:rPr>
        <w:rFonts w:ascii="Symbol" w:hAnsi="Symbol" w:hint="default"/>
      </w:rPr>
    </w:lvl>
    <w:lvl w:ilvl="7" w:tplc="041F0003" w:tentative="1">
      <w:start w:val="1"/>
      <w:numFmt w:val="bullet"/>
      <w:lvlText w:val="o"/>
      <w:lvlJc w:val="left"/>
      <w:pPr>
        <w:ind w:left="5542" w:hanging="360"/>
      </w:pPr>
      <w:rPr>
        <w:rFonts w:ascii="Courier New" w:hAnsi="Courier New" w:cs="Courier New" w:hint="default"/>
      </w:rPr>
    </w:lvl>
    <w:lvl w:ilvl="8" w:tplc="041F0005" w:tentative="1">
      <w:start w:val="1"/>
      <w:numFmt w:val="bullet"/>
      <w:lvlText w:val=""/>
      <w:lvlJc w:val="left"/>
      <w:pPr>
        <w:ind w:left="6262" w:hanging="360"/>
      </w:pPr>
      <w:rPr>
        <w:rFonts w:ascii="Wingdings" w:hAnsi="Wingdings" w:hint="default"/>
      </w:rPr>
    </w:lvl>
  </w:abstractNum>
  <w:abstractNum w:abstractNumId="8" w15:restartNumberingAfterBreak="0">
    <w:nsid w:val="0F3A6919"/>
    <w:multiLevelType w:val="hybridMultilevel"/>
    <w:tmpl w:val="1598B1E0"/>
    <w:lvl w:ilvl="0" w:tplc="7C96032C">
      <w:start w:val="1"/>
      <w:numFmt w:val="lowerLetter"/>
      <w:lvlText w:val="%1)"/>
      <w:lvlJc w:val="left"/>
      <w:pPr>
        <w:ind w:left="880" w:hanging="5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8773897"/>
    <w:multiLevelType w:val="hybridMultilevel"/>
    <w:tmpl w:val="BA4A3722"/>
    <w:lvl w:ilvl="0" w:tplc="6D4431D4">
      <w:start w:val="1"/>
      <w:numFmt w:val="lowerLetter"/>
      <w:lvlText w:val="%1)"/>
      <w:lvlJc w:val="left"/>
      <w:pPr>
        <w:ind w:left="720" w:hanging="360"/>
      </w:pPr>
      <w:rPr>
        <w:b/>
        <w:bCs/>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195335CC"/>
    <w:multiLevelType w:val="hybridMultilevel"/>
    <w:tmpl w:val="20E098D8"/>
    <w:lvl w:ilvl="0" w:tplc="FDD68364">
      <w:start w:val="1"/>
      <w:numFmt w:val="decimal"/>
      <w:lvlText w:val="%1."/>
      <w:lvlJc w:val="left"/>
      <w:pPr>
        <w:ind w:left="720" w:hanging="360"/>
      </w:pPr>
      <w:rPr>
        <w:rFonts w:hint="default"/>
        <w:b/>
        <w:bCs/>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19BD2296"/>
    <w:multiLevelType w:val="hybridMultilevel"/>
    <w:tmpl w:val="AD529292"/>
    <w:lvl w:ilvl="0" w:tplc="B2446FA6">
      <w:start w:val="1"/>
      <w:numFmt w:val="lowerRoman"/>
      <w:lvlText w:val="(%1)"/>
      <w:lvlJc w:val="left"/>
      <w:pPr>
        <w:ind w:left="1620" w:hanging="12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1AD34E61"/>
    <w:multiLevelType w:val="hybridMultilevel"/>
    <w:tmpl w:val="4B16F186"/>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1C772F5D"/>
    <w:multiLevelType w:val="hybridMultilevel"/>
    <w:tmpl w:val="A8266D6A"/>
    <w:lvl w:ilvl="0" w:tplc="13B431A4">
      <w:start w:val="1"/>
      <w:numFmt w:val="lowerLetter"/>
      <w:lvlText w:val="%1)"/>
      <w:lvlJc w:val="left"/>
      <w:pPr>
        <w:ind w:left="880" w:hanging="5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1FEE3401"/>
    <w:multiLevelType w:val="hybridMultilevel"/>
    <w:tmpl w:val="A60CB668"/>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222" w:hanging="360"/>
      </w:pPr>
      <w:rPr>
        <w:rFonts w:ascii="Courier New" w:hAnsi="Courier New" w:cs="Courier New" w:hint="default"/>
      </w:rPr>
    </w:lvl>
    <w:lvl w:ilvl="2" w:tplc="041F0005" w:tentative="1">
      <w:start w:val="1"/>
      <w:numFmt w:val="bullet"/>
      <w:lvlText w:val=""/>
      <w:lvlJc w:val="left"/>
      <w:pPr>
        <w:ind w:left="1942" w:hanging="360"/>
      </w:pPr>
      <w:rPr>
        <w:rFonts w:ascii="Wingdings" w:hAnsi="Wingdings" w:hint="default"/>
      </w:rPr>
    </w:lvl>
    <w:lvl w:ilvl="3" w:tplc="041F0001" w:tentative="1">
      <w:start w:val="1"/>
      <w:numFmt w:val="bullet"/>
      <w:lvlText w:val=""/>
      <w:lvlJc w:val="left"/>
      <w:pPr>
        <w:ind w:left="2662" w:hanging="360"/>
      </w:pPr>
      <w:rPr>
        <w:rFonts w:ascii="Symbol" w:hAnsi="Symbol" w:hint="default"/>
      </w:rPr>
    </w:lvl>
    <w:lvl w:ilvl="4" w:tplc="041F0003" w:tentative="1">
      <w:start w:val="1"/>
      <w:numFmt w:val="bullet"/>
      <w:lvlText w:val="o"/>
      <w:lvlJc w:val="left"/>
      <w:pPr>
        <w:ind w:left="3382" w:hanging="360"/>
      </w:pPr>
      <w:rPr>
        <w:rFonts w:ascii="Courier New" w:hAnsi="Courier New" w:cs="Courier New" w:hint="default"/>
      </w:rPr>
    </w:lvl>
    <w:lvl w:ilvl="5" w:tplc="041F0005" w:tentative="1">
      <w:start w:val="1"/>
      <w:numFmt w:val="bullet"/>
      <w:lvlText w:val=""/>
      <w:lvlJc w:val="left"/>
      <w:pPr>
        <w:ind w:left="4102" w:hanging="360"/>
      </w:pPr>
      <w:rPr>
        <w:rFonts w:ascii="Wingdings" w:hAnsi="Wingdings" w:hint="default"/>
      </w:rPr>
    </w:lvl>
    <w:lvl w:ilvl="6" w:tplc="041F0001" w:tentative="1">
      <w:start w:val="1"/>
      <w:numFmt w:val="bullet"/>
      <w:lvlText w:val=""/>
      <w:lvlJc w:val="left"/>
      <w:pPr>
        <w:ind w:left="4822" w:hanging="360"/>
      </w:pPr>
      <w:rPr>
        <w:rFonts w:ascii="Symbol" w:hAnsi="Symbol" w:hint="default"/>
      </w:rPr>
    </w:lvl>
    <w:lvl w:ilvl="7" w:tplc="041F0003" w:tentative="1">
      <w:start w:val="1"/>
      <w:numFmt w:val="bullet"/>
      <w:lvlText w:val="o"/>
      <w:lvlJc w:val="left"/>
      <w:pPr>
        <w:ind w:left="5542" w:hanging="360"/>
      </w:pPr>
      <w:rPr>
        <w:rFonts w:ascii="Courier New" w:hAnsi="Courier New" w:cs="Courier New" w:hint="default"/>
      </w:rPr>
    </w:lvl>
    <w:lvl w:ilvl="8" w:tplc="041F0005" w:tentative="1">
      <w:start w:val="1"/>
      <w:numFmt w:val="bullet"/>
      <w:lvlText w:val=""/>
      <w:lvlJc w:val="left"/>
      <w:pPr>
        <w:ind w:left="6262" w:hanging="360"/>
      </w:pPr>
      <w:rPr>
        <w:rFonts w:ascii="Wingdings" w:hAnsi="Wingdings" w:hint="default"/>
      </w:rPr>
    </w:lvl>
  </w:abstractNum>
  <w:abstractNum w:abstractNumId="15" w15:restartNumberingAfterBreak="0">
    <w:nsid w:val="22486D17"/>
    <w:multiLevelType w:val="hybridMultilevel"/>
    <w:tmpl w:val="CB7CEC56"/>
    <w:lvl w:ilvl="0" w:tplc="67F242DE">
      <w:start w:val="1"/>
      <w:numFmt w:val="lowerLetter"/>
      <w:lvlText w:val="%1)"/>
      <w:lvlJc w:val="left"/>
      <w:pPr>
        <w:ind w:left="900" w:hanging="54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25810198"/>
    <w:multiLevelType w:val="hybridMultilevel"/>
    <w:tmpl w:val="16C276BC"/>
    <w:lvl w:ilvl="0" w:tplc="FDD68364">
      <w:start w:val="1"/>
      <w:numFmt w:val="decimal"/>
      <w:lvlText w:val="%1."/>
      <w:lvlJc w:val="left"/>
      <w:pPr>
        <w:ind w:left="720" w:hanging="360"/>
      </w:pPr>
      <w:rPr>
        <w:rFonts w:hint="default"/>
        <w:b/>
        <w:bCs/>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6E312B9"/>
    <w:multiLevelType w:val="hybridMultilevel"/>
    <w:tmpl w:val="A328D99E"/>
    <w:lvl w:ilvl="0" w:tplc="214CAE5C">
      <w:start w:val="1"/>
      <w:numFmt w:val="lowerLetter"/>
      <w:lvlText w:val="%1)"/>
      <w:lvlJc w:val="left"/>
      <w:pPr>
        <w:ind w:left="920" w:hanging="5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27232045"/>
    <w:multiLevelType w:val="hybridMultilevel"/>
    <w:tmpl w:val="5B428A46"/>
    <w:lvl w:ilvl="0" w:tplc="C0AC2954">
      <w:start w:val="1"/>
      <w:numFmt w:val="lowerLetter"/>
      <w:lvlText w:val="%1)"/>
      <w:lvlJc w:val="left"/>
      <w:pPr>
        <w:ind w:left="1020" w:hanging="6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28CF4D4F"/>
    <w:multiLevelType w:val="hybridMultilevel"/>
    <w:tmpl w:val="E53A672E"/>
    <w:lvl w:ilvl="0" w:tplc="F110ADB8">
      <w:start w:val="1"/>
      <w:numFmt w:val="lowerLetter"/>
      <w:lvlText w:val="%1)"/>
      <w:lvlJc w:val="left"/>
      <w:pPr>
        <w:ind w:left="940" w:hanging="58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2AD265C3"/>
    <w:multiLevelType w:val="hybridMultilevel"/>
    <w:tmpl w:val="8EBC5B2E"/>
    <w:lvl w:ilvl="0" w:tplc="67F242DE">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2B3416F7"/>
    <w:multiLevelType w:val="hybridMultilevel"/>
    <w:tmpl w:val="2B5E04DE"/>
    <w:lvl w:ilvl="0" w:tplc="9880F630">
      <w:start w:val="1"/>
      <w:numFmt w:val="lowerLetter"/>
      <w:lvlText w:val="%1)"/>
      <w:lvlJc w:val="left"/>
      <w:pPr>
        <w:ind w:left="940" w:hanging="58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2C8C4567"/>
    <w:multiLevelType w:val="hybridMultilevel"/>
    <w:tmpl w:val="EEAA72BA"/>
    <w:lvl w:ilvl="0" w:tplc="D1A6691C">
      <w:start w:val="1"/>
      <w:numFmt w:val="decimal"/>
      <w:lvlText w:val="%1."/>
      <w:lvlJc w:val="left"/>
      <w:pPr>
        <w:ind w:left="360" w:hanging="360"/>
      </w:pPr>
      <w:rPr>
        <w:rFonts w:hint="default"/>
        <w:b/>
        <w:bCs/>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3" w15:restartNumberingAfterBreak="0">
    <w:nsid w:val="2F0D498F"/>
    <w:multiLevelType w:val="hybridMultilevel"/>
    <w:tmpl w:val="B4E41444"/>
    <w:lvl w:ilvl="0" w:tplc="EDEABFC6">
      <w:start w:val="1"/>
      <w:numFmt w:val="lowerLetter"/>
      <w:lvlText w:val="%1)"/>
      <w:lvlJc w:val="left"/>
      <w:pPr>
        <w:ind w:left="1200" w:hanging="84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2FE65552"/>
    <w:multiLevelType w:val="hybridMultilevel"/>
    <w:tmpl w:val="BF78D14C"/>
    <w:lvl w:ilvl="0" w:tplc="67F242DE">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31874581"/>
    <w:multiLevelType w:val="hybridMultilevel"/>
    <w:tmpl w:val="EC0C3E8A"/>
    <w:lvl w:ilvl="0" w:tplc="C0AC2954">
      <w:start w:val="1"/>
      <w:numFmt w:val="lowerLetter"/>
      <w:lvlText w:val="%1)"/>
      <w:lvlJc w:val="left"/>
      <w:pPr>
        <w:ind w:left="1020" w:hanging="6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33841DD0"/>
    <w:multiLevelType w:val="hybridMultilevel"/>
    <w:tmpl w:val="6AA22E68"/>
    <w:lvl w:ilvl="0" w:tplc="D7B6FCCA">
      <w:start w:val="1"/>
      <w:numFmt w:val="decimal"/>
      <w:lvlText w:val="%1."/>
      <w:lvlJc w:val="left"/>
      <w:pPr>
        <w:ind w:left="1100" w:hanging="1100"/>
      </w:pPr>
      <w:rPr>
        <w:rFonts w:hint="default"/>
        <w:b/>
      </w:rPr>
    </w:lvl>
    <w:lvl w:ilvl="1" w:tplc="D19A7A16">
      <w:start w:val="1"/>
      <w:numFmt w:val="lowerLetter"/>
      <w:lvlText w:val="%2)"/>
      <w:lvlJc w:val="left"/>
      <w:pPr>
        <w:ind w:left="1400" w:hanging="680"/>
      </w:pPr>
      <w:rPr>
        <w:rFonts w:hint="default"/>
        <w:i/>
      </w:r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7" w15:restartNumberingAfterBreak="0">
    <w:nsid w:val="368B21DA"/>
    <w:multiLevelType w:val="hybridMultilevel"/>
    <w:tmpl w:val="37B69304"/>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38B95309"/>
    <w:multiLevelType w:val="hybridMultilevel"/>
    <w:tmpl w:val="E7EAA1B8"/>
    <w:lvl w:ilvl="0" w:tplc="837C8B1A">
      <w:start w:val="8"/>
      <w:numFmt w:val="bullet"/>
      <w:lvlText w:val="·"/>
      <w:lvlJc w:val="left"/>
      <w:pPr>
        <w:ind w:left="800" w:hanging="440"/>
      </w:pPr>
      <w:rPr>
        <w:rFonts w:ascii="Times New Roman" w:eastAsiaTheme="minorHAnsi"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38C8223A"/>
    <w:multiLevelType w:val="hybridMultilevel"/>
    <w:tmpl w:val="DBCE1158"/>
    <w:lvl w:ilvl="0" w:tplc="041F0001">
      <w:start w:val="1"/>
      <w:numFmt w:val="bullet"/>
      <w:lvlText w:val=""/>
      <w:lvlJc w:val="left"/>
      <w:pPr>
        <w:ind w:left="502" w:hanging="360"/>
      </w:pPr>
      <w:rPr>
        <w:rFonts w:ascii="Symbol" w:hAnsi="Symbol" w:hint="default"/>
      </w:rPr>
    </w:lvl>
    <w:lvl w:ilvl="1" w:tplc="FFFFFFFF" w:tentative="1">
      <w:start w:val="1"/>
      <w:numFmt w:val="bullet"/>
      <w:lvlText w:val="o"/>
      <w:lvlJc w:val="left"/>
      <w:pPr>
        <w:ind w:left="1222" w:hanging="360"/>
      </w:pPr>
      <w:rPr>
        <w:rFonts w:ascii="Courier New" w:hAnsi="Courier New" w:cs="Courier New" w:hint="default"/>
      </w:rPr>
    </w:lvl>
    <w:lvl w:ilvl="2" w:tplc="FFFFFFFF" w:tentative="1">
      <w:start w:val="1"/>
      <w:numFmt w:val="bullet"/>
      <w:lvlText w:val=""/>
      <w:lvlJc w:val="left"/>
      <w:pPr>
        <w:ind w:left="1942" w:hanging="360"/>
      </w:pPr>
      <w:rPr>
        <w:rFonts w:ascii="Wingdings" w:hAnsi="Wingdings" w:hint="default"/>
      </w:rPr>
    </w:lvl>
    <w:lvl w:ilvl="3" w:tplc="FFFFFFFF" w:tentative="1">
      <w:start w:val="1"/>
      <w:numFmt w:val="bullet"/>
      <w:lvlText w:val=""/>
      <w:lvlJc w:val="left"/>
      <w:pPr>
        <w:ind w:left="2662" w:hanging="360"/>
      </w:pPr>
      <w:rPr>
        <w:rFonts w:ascii="Symbol" w:hAnsi="Symbol" w:hint="default"/>
      </w:rPr>
    </w:lvl>
    <w:lvl w:ilvl="4" w:tplc="FFFFFFFF" w:tentative="1">
      <w:start w:val="1"/>
      <w:numFmt w:val="bullet"/>
      <w:lvlText w:val="o"/>
      <w:lvlJc w:val="left"/>
      <w:pPr>
        <w:ind w:left="3382" w:hanging="360"/>
      </w:pPr>
      <w:rPr>
        <w:rFonts w:ascii="Courier New" w:hAnsi="Courier New" w:cs="Courier New" w:hint="default"/>
      </w:rPr>
    </w:lvl>
    <w:lvl w:ilvl="5" w:tplc="FFFFFFFF" w:tentative="1">
      <w:start w:val="1"/>
      <w:numFmt w:val="bullet"/>
      <w:lvlText w:val=""/>
      <w:lvlJc w:val="left"/>
      <w:pPr>
        <w:ind w:left="4102" w:hanging="360"/>
      </w:pPr>
      <w:rPr>
        <w:rFonts w:ascii="Wingdings" w:hAnsi="Wingdings" w:hint="default"/>
      </w:rPr>
    </w:lvl>
    <w:lvl w:ilvl="6" w:tplc="FFFFFFFF" w:tentative="1">
      <w:start w:val="1"/>
      <w:numFmt w:val="bullet"/>
      <w:lvlText w:val=""/>
      <w:lvlJc w:val="left"/>
      <w:pPr>
        <w:ind w:left="4822" w:hanging="360"/>
      </w:pPr>
      <w:rPr>
        <w:rFonts w:ascii="Symbol" w:hAnsi="Symbol" w:hint="default"/>
      </w:rPr>
    </w:lvl>
    <w:lvl w:ilvl="7" w:tplc="FFFFFFFF" w:tentative="1">
      <w:start w:val="1"/>
      <w:numFmt w:val="bullet"/>
      <w:lvlText w:val="o"/>
      <w:lvlJc w:val="left"/>
      <w:pPr>
        <w:ind w:left="5542" w:hanging="360"/>
      </w:pPr>
      <w:rPr>
        <w:rFonts w:ascii="Courier New" w:hAnsi="Courier New" w:cs="Courier New" w:hint="default"/>
      </w:rPr>
    </w:lvl>
    <w:lvl w:ilvl="8" w:tplc="FFFFFFFF" w:tentative="1">
      <w:start w:val="1"/>
      <w:numFmt w:val="bullet"/>
      <w:lvlText w:val=""/>
      <w:lvlJc w:val="left"/>
      <w:pPr>
        <w:ind w:left="6262" w:hanging="360"/>
      </w:pPr>
      <w:rPr>
        <w:rFonts w:ascii="Wingdings" w:hAnsi="Wingdings" w:hint="default"/>
      </w:rPr>
    </w:lvl>
  </w:abstractNum>
  <w:abstractNum w:abstractNumId="30" w15:restartNumberingAfterBreak="0">
    <w:nsid w:val="461C5C6A"/>
    <w:multiLevelType w:val="hybridMultilevel"/>
    <w:tmpl w:val="14E632EE"/>
    <w:lvl w:ilvl="0" w:tplc="67F242DE">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467130BA"/>
    <w:multiLevelType w:val="hybridMultilevel"/>
    <w:tmpl w:val="011499EE"/>
    <w:lvl w:ilvl="0" w:tplc="FDD68364">
      <w:start w:val="1"/>
      <w:numFmt w:val="decimal"/>
      <w:lvlText w:val="%1."/>
      <w:lvlJc w:val="left"/>
      <w:pPr>
        <w:ind w:left="720" w:hanging="360"/>
      </w:pPr>
      <w:rPr>
        <w:rFonts w:hint="default"/>
        <w:b/>
        <w:bCs/>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482A4164"/>
    <w:multiLevelType w:val="hybridMultilevel"/>
    <w:tmpl w:val="A964F06C"/>
    <w:lvl w:ilvl="0" w:tplc="4858E0C0">
      <w:start w:val="1"/>
      <w:numFmt w:val="lowerLetter"/>
      <w:lvlText w:val="%1)"/>
      <w:lvlJc w:val="left"/>
      <w:pPr>
        <w:ind w:left="1220" w:hanging="8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15:restartNumberingAfterBreak="0">
    <w:nsid w:val="4C773F65"/>
    <w:multiLevelType w:val="hybridMultilevel"/>
    <w:tmpl w:val="9B6CE956"/>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4" w15:restartNumberingAfterBreak="0">
    <w:nsid w:val="4C8D77C0"/>
    <w:multiLevelType w:val="hybridMultilevel"/>
    <w:tmpl w:val="BD30867C"/>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5" w15:restartNumberingAfterBreak="0">
    <w:nsid w:val="4CF519EE"/>
    <w:multiLevelType w:val="hybridMultilevel"/>
    <w:tmpl w:val="1444EF40"/>
    <w:lvl w:ilvl="0" w:tplc="9CA01286">
      <w:start w:val="1"/>
      <w:numFmt w:val="lowerLetter"/>
      <w:lvlText w:val="%1)"/>
      <w:lvlJc w:val="left"/>
      <w:pPr>
        <w:ind w:left="900" w:hanging="54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4DF20DA3"/>
    <w:multiLevelType w:val="hybridMultilevel"/>
    <w:tmpl w:val="96BC189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15:restartNumberingAfterBreak="0">
    <w:nsid w:val="4EFE3D3E"/>
    <w:multiLevelType w:val="hybridMultilevel"/>
    <w:tmpl w:val="D8DC1120"/>
    <w:lvl w:ilvl="0" w:tplc="9F7E40A2">
      <w:start w:val="1"/>
      <w:numFmt w:val="decimal"/>
      <w:lvlText w:val="%1."/>
      <w:lvlJc w:val="left"/>
      <w:pPr>
        <w:ind w:left="960" w:hanging="60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8" w15:restartNumberingAfterBreak="0">
    <w:nsid w:val="51806689"/>
    <w:multiLevelType w:val="hybridMultilevel"/>
    <w:tmpl w:val="43F8CE58"/>
    <w:lvl w:ilvl="0" w:tplc="CD48B8C0">
      <w:start w:val="1"/>
      <w:numFmt w:val="lowerLetter"/>
      <w:lvlText w:val="%1)"/>
      <w:lvlJc w:val="left"/>
      <w:pPr>
        <w:ind w:left="860" w:hanging="50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9" w15:restartNumberingAfterBreak="0">
    <w:nsid w:val="543E2592"/>
    <w:multiLevelType w:val="hybridMultilevel"/>
    <w:tmpl w:val="FBA6C5BC"/>
    <w:lvl w:ilvl="0" w:tplc="67F242DE">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0" w15:restartNumberingAfterBreak="0">
    <w:nsid w:val="565F370F"/>
    <w:multiLevelType w:val="hybridMultilevel"/>
    <w:tmpl w:val="E748450A"/>
    <w:lvl w:ilvl="0" w:tplc="1D905EA6">
      <w:start w:val="1"/>
      <w:numFmt w:val="lowerLetter"/>
      <w:lvlText w:val="%1)"/>
      <w:lvlJc w:val="left"/>
      <w:pPr>
        <w:ind w:left="720" w:hanging="360"/>
      </w:pPr>
      <w:rPr>
        <w:b/>
        <w:bCs/>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1" w15:restartNumberingAfterBreak="0">
    <w:nsid w:val="5A2A5234"/>
    <w:multiLevelType w:val="hybridMultilevel"/>
    <w:tmpl w:val="A6F81A86"/>
    <w:lvl w:ilvl="0" w:tplc="67F242DE">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2" w15:restartNumberingAfterBreak="0">
    <w:nsid w:val="5A5955B6"/>
    <w:multiLevelType w:val="hybridMultilevel"/>
    <w:tmpl w:val="8D349A0A"/>
    <w:lvl w:ilvl="0" w:tplc="168EBB28">
      <w:start w:val="1"/>
      <w:numFmt w:val="lowerLetter"/>
      <w:lvlText w:val="%1)"/>
      <w:lvlJc w:val="left"/>
      <w:pPr>
        <w:ind w:left="880" w:hanging="5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3" w15:restartNumberingAfterBreak="0">
    <w:nsid w:val="5D1C4180"/>
    <w:multiLevelType w:val="hybridMultilevel"/>
    <w:tmpl w:val="03FE7FF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4" w15:restartNumberingAfterBreak="0">
    <w:nsid w:val="5F4B05D1"/>
    <w:multiLevelType w:val="hybridMultilevel"/>
    <w:tmpl w:val="4DFAE5DC"/>
    <w:lvl w:ilvl="0" w:tplc="AD8EBA74">
      <w:start w:val="1"/>
      <w:numFmt w:val="decimal"/>
      <w:lvlText w:val="%1."/>
      <w:lvlJc w:val="left"/>
      <w:pPr>
        <w:ind w:left="360" w:hanging="360"/>
      </w:pPr>
      <w:rPr>
        <w:b/>
        <w:bCs/>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5" w15:restartNumberingAfterBreak="0">
    <w:nsid w:val="63B15AC5"/>
    <w:multiLevelType w:val="hybridMultilevel"/>
    <w:tmpl w:val="FCBC782E"/>
    <w:lvl w:ilvl="0" w:tplc="FDD68364">
      <w:start w:val="1"/>
      <w:numFmt w:val="decimal"/>
      <w:lvlText w:val="%1."/>
      <w:lvlJc w:val="left"/>
      <w:pPr>
        <w:ind w:left="720" w:hanging="360"/>
      </w:pPr>
      <w:rPr>
        <w:rFonts w:hint="default"/>
        <w:b/>
        <w:bCs/>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6" w15:restartNumberingAfterBreak="0">
    <w:nsid w:val="64A84705"/>
    <w:multiLevelType w:val="hybridMultilevel"/>
    <w:tmpl w:val="9F5E7FB4"/>
    <w:lvl w:ilvl="0" w:tplc="67F242DE">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7" w15:restartNumberingAfterBreak="0">
    <w:nsid w:val="66F47BE4"/>
    <w:multiLevelType w:val="hybridMultilevel"/>
    <w:tmpl w:val="3F1A381C"/>
    <w:lvl w:ilvl="0" w:tplc="9CA01286">
      <w:start w:val="1"/>
      <w:numFmt w:val="lowerLetter"/>
      <w:lvlText w:val="%1)"/>
      <w:lvlJc w:val="left"/>
      <w:pPr>
        <w:ind w:left="900" w:hanging="54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8" w15:restartNumberingAfterBreak="0">
    <w:nsid w:val="670C79C7"/>
    <w:multiLevelType w:val="hybridMultilevel"/>
    <w:tmpl w:val="37DAFE26"/>
    <w:lvl w:ilvl="0" w:tplc="67F242DE">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9" w15:restartNumberingAfterBreak="0">
    <w:nsid w:val="6AAD4840"/>
    <w:multiLevelType w:val="hybridMultilevel"/>
    <w:tmpl w:val="8FD0A1D6"/>
    <w:lvl w:ilvl="0" w:tplc="041F0017">
      <w:start w:val="1"/>
      <w:numFmt w:val="lowerLetter"/>
      <w:lvlText w:val="%1)"/>
      <w:lvlJc w:val="left"/>
      <w:pPr>
        <w:ind w:left="720" w:hanging="360"/>
      </w:pPr>
    </w:lvl>
    <w:lvl w:ilvl="1" w:tplc="041F0017">
      <w:start w:val="1"/>
      <w:numFmt w:val="lowerLetter"/>
      <w:lvlText w:val="%2)"/>
      <w:lvlJc w:val="left"/>
      <w:pPr>
        <w:ind w:left="36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0" w15:restartNumberingAfterBreak="0">
    <w:nsid w:val="6C403321"/>
    <w:multiLevelType w:val="hybridMultilevel"/>
    <w:tmpl w:val="7D1037D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1" w15:restartNumberingAfterBreak="0">
    <w:nsid w:val="6F1369E4"/>
    <w:multiLevelType w:val="hybridMultilevel"/>
    <w:tmpl w:val="33B868A6"/>
    <w:lvl w:ilvl="0" w:tplc="67F242DE">
      <w:start w:val="1"/>
      <w:numFmt w:val="lowerLetter"/>
      <w:lvlText w:val="%1)"/>
      <w:lvlJc w:val="left"/>
      <w:pPr>
        <w:ind w:left="900" w:hanging="54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2" w15:restartNumberingAfterBreak="0">
    <w:nsid w:val="703B4CA0"/>
    <w:multiLevelType w:val="hybridMultilevel"/>
    <w:tmpl w:val="C658C360"/>
    <w:lvl w:ilvl="0" w:tplc="67F242DE">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3" w15:restartNumberingAfterBreak="0">
    <w:nsid w:val="708B6695"/>
    <w:multiLevelType w:val="hybridMultilevel"/>
    <w:tmpl w:val="971A687A"/>
    <w:lvl w:ilvl="0" w:tplc="E4E81930">
      <w:start w:val="1"/>
      <w:numFmt w:val="decimal"/>
      <w:lvlText w:val="%1."/>
      <w:lvlJc w:val="left"/>
      <w:pPr>
        <w:ind w:left="1460" w:hanging="110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4" w15:restartNumberingAfterBreak="0">
    <w:nsid w:val="7817624F"/>
    <w:multiLevelType w:val="hybridMultilevel"/>
    <w:tmpl w:val="3E6E4DA0"/>
    <w:lvl w:ilvl="0" w:tplc="99F02D10">
      <w:start w:val="1"/>
      <w:numFmt w:val="lowerLetter"/>
      <w:lvlText w:val="%1)"/>
      <w:lvlJc w:val="left"/>
      <w:pPr>
        <w:ind w:left="1220" w:hanging="8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5" w15:restartNumberingAfterBreak="0">
    <w:nsid w:val="79C268A7"/>
    <w:multiLevelType w:val="hybridMultilevel"/>
    <w:tmpl w:val="46F486EC"/>
    <w:lvl w:ilvl="0" w:tplc="67F242DE">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6" w15:restartNumberingAfterBreak="0">
    <w:nsid w:val="7EE56A29"/>
    <w:multiLevelType w:val="hybridMultilevel"/>
    <w:tmpl w:val="FCB448D6"/>
    <w:lvl w:ilvl="0" w:tplc="796A5194">
      <w:start w:val="1"/>
      <w:numFmt w:val="lowerLetter"/>
      <w:lvlText w:val="%1)"/>
      <w:lvlJc w:val="left"/>
      <w:pPr>
        <w:ind w:left="900" w:hanging="54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211572369">
    <w:abstractNumId w:val="6"/>
  </w:num>
  <w:num w:numId="2" w16cid:durableId="472987724">
    <w:abstractNumId w:val="0"/>
  </w:num>
  <w:num w:numId="3" w16cid:durableId="1861122641">
    <w:abstractNumId w:val="1"/>
  </w:num>
  <w:num w:numId="4" w16cid:durableId="1216309600">
    <w:abstractNumId w:val="43"/>
  </w:num>
  <w:num w:numId="5" w16cid:durableId="1257978385">
    <w:abstractNumId w:val="26"/>
  </w:num>
  <w:num w:numId="6" w16cid:durableId="1133520473">
    <w:abstractNumId w:val="34"/>
  </w:num>
  <w:num w:numId="7" w16cid:durableId="1821002355">
    <w:abstractNumId w:val="38"/>
  </w:num>
  <w:num w:numId="8" w16cid:durableId="1227716423">
    <w:abstractNumId w:val="22"/>
  </w:num>
  <w:num w:numId="9" w16cid:durableId="2131976618">
    <w:abstractNumId w:val="7"/>
  </w:num>
  <w:num w:numId="10" w16cid:durableId="1712218806">
    <w:abstractNumId w:val="14"/>
  </w:num>
  <w:num w:numId="11" w16cid:durableId="1467311692">
    <w:abstractNumId w:val="36"/>
  </w:num>
  <w:num w:numId="12" w16cid:durableId="1355962778">
    <w:abstractNumId w:val="28"/>
  </w:num>
  <w:num w:numId="13" w16cid:durableId="1376004975">
    <w:abstractNumId w:val="29"/>
  </w:num>
  <w:num w:numId="14" w16cid:durableId="567106265">
    <w:abstractNumId w:val="3"/>
  </w:num>
  <w:num w:numId="15" w16cid:durableId="180166446">
    <w:abstractNumId w:val="49"/>
  </w:num>
  <w:num w:numId="16" w16cid:durableId="10958163">
    <w:abstractNumId w:val="44"/>
  </w:num>
  <w:num w:numId="17" w16cid:durableId="1958222642">
    <w:abstractNumId w:val="53"/>
  </w:num>
  <w:num w:numId="18" w16cid:durableId="842234489">
    <w:abstractNumId w:val="27"/>
  </w:num>
  <w:num w:numId="19" w16cid:durableId="1041898102">
    <w:abstractNumId w:val="11"/>
  </w:num>
  <w:num w:numId="20" w16cid:durableId="247617030">
    <w:abstractNumId w:val="50"/>
  </w:num>
  <w:num w:numId="21" w16cid:durableId="836269133">
    <w:abstractNumId w:val="4"/>
  </w:num>
  <w:num w:numId="22" w16cid:durableId="2053074568">
    <w:abstractNumId w:val="32"/>
  </w:num>
  <w:num w:numId="23" w16cid:durableId="386491562">
    <w:abstractNumId w:val="9"/>
  </w:num>
  <w:num w:numId="24" w16cid:durableId="916599869">
    <w:abstractNumId w:val="15"/>
  </w:num>
  <w:num w:numId="25" w16cid:durableId="739450217">
    <w:abstractNumId w:val="51"/>
  </w:num>
  <w:num w:numId="26" w16cid:durableId="1439912490">
    <w:abstractNumId w:val="54"/>
  </w:num>
  <w:num w:numId="27" w16cid:durableId="491801223">
    <w:abstractNumId w:val="40"/>
  </w:num>
  <w:num w:numId="28" w16cid:durableId="1097020593">
    <w:abstractNumId w:val="24"/>
  </w:num>
  <w:num w:numId="29" w16cid:durableId="1316647846">
    <w:abstractNumId w:val="23"/>
  </w:num>
  <w:num w:numId="30" w16cid:durableId="680931065">
    <w:abstractNumId w:val="39"/>
  </w:num>
  <w:num w:numId="31" w16cid:durableId="27996412">
    <w:abstractNumId w:val="25"/>
  </w:num>
  <w:num w:numId="32" w16cid:durableId="1524586355">
    <w:abstractNumId w:val="18"/>
  </w:num>
  <w:num w:numId="33" w16cid:durableId="2051297945">
    <w:abstractNumId w:val="17"/>
  </w:num>
  <w:num w:numId="34" w16cid:durableId="97414329">
    <w:abstractNumId w:val="33"/>
  </w:num>
  <w:num w:numId="35" w16cid:durableId="175659289">
    <w:abstractNumId w:val="37"/>
  </w:num>
  <w:num w:numId="36" w16cid:durableId="2114589317">
    <w:abstractNumId w:val="12"/>
  </w:num>
  <w:num w:numId="37" w16cid:durableId="1261179039">
    <w:abstractNumId w:val="31"/>
  </w:num>
  <w:num w:numId="38" w16cid:durableId="1961565572">
    <w:abstractNumId w:val="10"/>
  </w:num>
  <w:num w:numId="39" w16cid:durableId="1042173691">
    <w:abstractNumId w:val="30"/>
  </w:num>
  <w:num w:numId="40" w16cid:durableId="1472288589">
    <w:abstractNumId w:val="19"/>
  </w:num>
  <w:num w:numId="41" w16cid:durableId="1396010581">
    <w:abstractNumId w:val="16"/>
  </w:num>
  <w:num w:numId="42" w16cid:durableId="317272599">
    <w:abstractNumId w:val="45"/>
  </w:num>
  <w:num w:numId="43" w16cid:durableId="102700217">
    <w:abstractNumId w:val="56"/>
  </w:num>
  <w:num w:numId="44" w16cid:durableId="872235471">
    <w:abstractNumId w:val="46"/>
  </w:num>
  <w:num w:numId="45" w16cid:durableId="822432830">
    <w:abstractNumId w:val="13"/>
  </w:num>
  <w:num w:numId="46" w16cid:durableId="1978685047">
    <w:abstractNumId w:val="41"/>
  </w:num>
  <w:num w:numId="47" w16cid:durableId="1891188210">
    <w:abstractNumId w:val="8"/>
  </w:num>
  <w:num w:numId="48" w16cid:durableId="666902145">
    <w:abstractNumId w:val="48"/>
  </w:num>
  <w:num w:numId="49" w16cid:durableId="1297877145">
    <w:abstractNumId w:val="2"/>
  </w:num>
  <w:num w:numId="50" w16cid:durableId="327557357">
    <w:abstractNumId w:val="35"/>
  </w:num>
  <w:num w:numId="51" w16cid:durableId="1750736996">
    <w:abstractNumId w:val="47"/>
  </w:num>
  <w:num w:numId="52" w16cid:durableId="1502355643">
    <w:abstractNumId w:val="52"/>
  </w:num>
  <w:num w:numId="53" w16cid:durableId="1181625213">
    <w:abstractNumId w:val="42"/>
  </w:num>
  <w:num w:numId="54" w16cid:durableId="390621748">
    <w:abstractNumId w:val="20"/>
  </w:num>
  <w:num w:numId="55" w16cid:durableId="1826437632">
    <w:abstractNumId w:val="5"/>
  </w:num>
  <w:num w:numId="56" w16cid:durableId="2008244213">
    <w:abstractNumId w:val="55"/>
  </w:num>
  <w:num w:numId="57" w16cid:durableId="75401048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8"/>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0F48"/>
    <w:rsid w:val="0005540D"/>
    <w:rsid w:val="000C29EB"/>
    <w:rsid w:val="000D5F5D"/>
    <w:rsid w:val="00107192"/>
    <w:rsid w:val="00131423"/>
    <w:rsid w:val="00186724"/>
    <w:rsid w:val="002133DB"/>
    <w:rsid w:val="0026621F"/>
    <w:rsid w:val="002A6FBB"/>
    <w:rsid w:val="00310F48"/>
    <w:rsid w:val="003303F5"/>
    <w:rsid w:val="00346C8D"/>
    <w:rsid w:val="003733F6"/>
    <w:rsid w:val="003A3033"/>
    <w:rsid w:val="00425E0C"/>
    <w:rsid w:val="004E5132"/>
    <w:rsid w:val="00526B4F"/>
    <w:rsid w:val="00580E96"/>
    <w:rsid w:val="005B6EC2"/>
    <w:rsid w:val="00615FF9"/>
    <w:rsid w:val="006671F6"/>
    <w:rsid w:val="006A5AA6"/>
    <w:rsid w:val="008177F8"/>
    <w:rsid w:val="008218F8"/>
    <w:rsid w:val="008867C3"/>
    <w:rsid w:val="008A4CB9"/>
    <w:rsid w:val="00965226"/>
    <w:rsid w:val="009B2888"/>
    <w:rsid w:val="009C5746"/>
    <w:rsid w:val="009D6A17"/>
    <w:rsid w:val="00CB2353"/>
    <w:rsid w:val="00CF32A1"/>
    <w:rsid w:val="00D6292A"/>
    <w:rsid w:val="00D668D8"/>
    <w:rsid w:val="00DB09FE"/>
    <w:rsid w:val="00DC0AED"/>
    <w:rsid w:val="00DF4F4F"/>
    <w:rsid w:val="00E634B0"/>
    <w:rsid w:val="00EC7B84"/>
    <w:rsid w:val="00F55591"/>
    <w:rsid w:val="00F66E58"/>
    <w:rsid w:val="00FA14DE"/>
    <w:rsid w:val="00FD337D"/>
    <w:rsid w:val="00FE0370"/>
    <w:rsid w:val="00FF64B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906F91"/>
  <w15:chartTrackingRefBased/>
  <w15:docId w15:val="{DF21D89C-BE23-4FAD-8979-E90BBA7E8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5AA6"/>
    <w:pPr>
      <w:spacing w:after="0" w:line="240" w:lineRule="auto"/>
      <w:jc w:val="both"/>
    </w:pPr>
    <w:rPr>
      <w:rFonts w:asciiTheme="majorHAnsi" w:eastAsiaTheme="minorEastAsia" w:hAnsiTheme="majorHAnsi"/>
      <w:kern w:val="0"/>
      <w:szCs w:val="24"/>
      <w14:ligatures w14:val="none"/>
    </w:rPr>
  </w:style>
  <w:style w:type="paragraph" w:styleId="Balk1">
    <w:name w:val="heading 1"/>
    <w:basedOn w:val="Normal"/>
    <w:next w:val="Normal"/>
    <w:link w:val="Balk1Char"/>
    <w:uiPriority w:val="9"/>
    <w:qFormat/>
    <w:rsid w:val="000D5F5D"/>
    <w:pPr>
      <w:keepNext/>
      <w:keepLines/>
      <w:spacing w:before="240"/>
      <w:outlineLvl w:val="0"/>
    </w:pPr>
    <w:rPr>
      <w:rFonts w:eastAsiaTheme="majorEastAsia" w:cstheme="majorBidi"/>
      <w:color w:val="2F5496" w:themeColor="accent1" w:themeShade="BF"/>
      <w:sz w:val="32"/>
      <w:szCs w:val="32"/>
    </w:rPr>
  </w:style>
  <w:style w:type="paragraph" w:styleId="Balk2">
    <w:name w:val="heading 2"/>
    <w:basedOn w:val="Normal"/>
    <w:next w:val="Normal"/>
    <w:link w:val="Balk2Char"/>
    <w:uiPriority w:val="9"/>
    <w:semiHidden/>
    <w:unhideWhenUsed/>
    <w:qFormat/>
    <w:rsid w:val="000D5F5D"/>
    <w:pPr>
      <w:keepNext/>
      <w:keepLines/>
      <w:spacing w:before="40"/>
      <w:outlineLvl w:val="1"/>
    </w:pPr>
    <w:rPr>
      <w:rFonts w:eastAsiaTheme="majorEastAsia" w:cstheme="majorBidi"/>
      <w:color w:val="2F5496" w:themeColor="accent1" w:themeShade="BF"/>
      <w:sz w:val="26"/>
      <w:szCs w:val="26"/>
    </w:rPr>
  </w:style>
  <w:style w:type="paragraph" w:styleId="Balk3">
    <w:name w:val="heading 3"/>
    <w:basedOn w:val="Normal"/>
    <w:next w:val="Normal"/>
    <w:link w:val="Balk3Char"/>
    <w:uiPriority w:val="9"/>
    <w:unhideWhenUsed/>
    <w:qFormat/>
    <w:rsid w:val="006A5AA6"/>
    <w:pPr>
      <w:keepNext/>
      <w:keepLines/>
      <w:spacing w:before="200"/>
      <w:outlineLvl w:val="2"/>
    </w:pPr>
    <w:rPr>
      <w:rFonts w:eastAsiaTheme="majorEastAsia" w:cstheme="majorBidi"/>
      <w:b/>
      <w:bCs/>
      <w:color w:val="4472C4" w:themeColor="accent1"/>
    </w:rPr>
  </w:style>
  <w:style w:type="paragraph" w:styleId="Balk6">
    <w:name w:val="heading 6"/>
    <w:basedOn w:val="Normal"/>
    <w:next w:val="Normal"/>
    <w:link w:val="Balk6Char"/>
    <w:uiPriority w:val="9"/>
    <w:semiHidden/>
    <w:unhideWhenUsed/>
    <w:qFormat/>
    <w:rsid w:val="008218F8"/>
    <w:pPr>
      <w:keepNext/>
      <w:keepLines/>
      <w:spacing w:before="40"/>
      <w:outlineLvl w:val="5"/>
    </w:pPr>
    <w:rPr>
      <w:rFonts w:eastAsiaTheme="majorEastAsia" w:cstheme="majorBidi"/>
      <w:color w:val="1F3763" w:themeColor="accent1" w:themeShade="7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CF32A1"/>
    <w:pPr>
      <w:tabs>
        <w:tab w:val="center" w:pos="4536"/>
        <w:tab w:val="right" w:pos="9072"/>
      </w:tabs>
    </w:pPr>
  </w:style>
  <w:style w:type="character" w:customStyle="1" w:styleId="stBilgiChar">
    <w:name w:val="Üst Bilgi Char"/>
    <w:basedOn w:val="VarsaylanParagrafYazTipi"/>
    <w:link w:val="stBilgi"/>
    <w:uiPriority w:val="99"/>
    <w:rsid w:val="00CF32A1"/>
  </w:style>
  <w:style w:type="paragraph" w:styleId="AltBilgi">
    <w:name w:val="footer"/>
    <w:basedOn w:val="Normal"/>
    <w:link w:val="AltBilgiChar"/>
    <w:uiPriority w:val="99"/>
    <w:unhideWhenUsed/>
    <w:rsid w:val="00CF32A1"/>
    <w:pPr>
      <w:tabs>
        <w:tab w:val="center" w:pos="4536"/>
        <w:tab w:val="right" w:pos="9072"/>
      </w:tabs>
    </w:pPr>
  </w:style>
  <w:style w:type="character" w:customStyle="1" w:styleId="AltBilgiChar">
    <w:name w:val="Alt Bilgi Char"/>
    <w:basedOn w:val="VarsaylanParagrafYazTipi"/>
    <w:link w:val="AltBilgi"/>
    <w:uiPriority w:val="99"/>
    <w:rsid w:val="00CF32A1"/>
  </w:style>
  <w:style w:type="character" w:customStyle="1" w:styleId="Balk3Char">
    <w:name w:val="Başlık 3 Char"/>
    <w:basedOn w:val="VarsaylanParagrafYazTipi"/>
    <w:link w:val="Balk3"/>
    <w:uiPriority w:val="9"/>
    <w:rsid w:val="006A5AA6"/>
    <w:rPr>
      <w:rFonts w:asciiTheme="majorHAnsi" w:eastAsiaTheme="majorEastAsia" w:hAnsiTheme="majorHAnsi" w:cstheme="majorBidi"/>
      <w:b/>
      <w:bCs/>
      <w:color w:val="4472C4" w:themeColor="accent1"/>
      <w:kern w:val="0"/>
      <w:szCs w:val="24"/>
      <w:lang w:val="en-US"/>
      <w14:ligatures w14:val="none"/>
    </w:rPr>
  </w:style>
  <w:style w:type="character" w:styleId="Kpr">
    <w:name w:val="Hyperlink"/>
    <w:basedOn w:val="VarsaylanParagrafYazTipi"/>
    <w:uiPriority w:val="99"/>
    <w:unhideWhenUsed/>
    <w:rsid w:val="00107192"/>
    <w:rPr>
      <w:color w:val="0563C1" w:themeColor="hyperlink"/>
      <w:u w:val="single"/>
    </w:rPr>
  </w:style>
  <w:style w:type="character" w:customStyle="1" w:styleId="Balk1Char">
    <w:name w:val="Başlık 1 Char"/>
    <w:basedOn w:val="VarsaylanParagrafYazTipi"/>
    <w:link w:val="Balk1"/>
    <w:uiPriority w:val="9"/>
    <w:rsid w:val="000D5F5D"/>
    <w:rPr>
      <w:rFonts w:asciiTheme="majorHAnsi" w:eastAsiaTheme="majorEastAsia" w:hAnsiTheme="majorHAnsi" w:cstheme="majorBidi"/>
      <w:color w:val="2F5496" w:themeColor="accent1" w:themeShade="BF"/>
      <w:kern w:val="0"/>
      <w:sz w:val="32"/>
      <w:szCs w:val="32"/>
      <w14:ligatures w14:val="none"/>
    </w:rPr>
  </w:style>
  <w:style w:type="character" w:customStyle="1" w:styleId="Balk2Char">
    <w:name w:val="Başlık 2 Char"/>
    <w:basedOn w:val="VarsaylanParagrafYazTipi"/>
    <w:link w:val="Balk2"/>
    <w:uiPriority w:val="9"/>
    <w:semiHidden/>
    <w:rsid w:val="000D5F5D"/>
    <w:rPr>
      <w:rFonts w:asciiTheme="majorHAnsi" w:eastAsiaTheme="majorEastAsia" w:hAnsiTheme="majorHAnsi" w:cstheme="majorBidi"/>
      <w:color w:val="2F5496" w:themeColor="accent1" w:themeShade="BF"/>
      <w:kern w:val="0"/>
      <w:sz w:val="26"/>
      <w:szCs w:val="26"/>
      <w14:ligatures w14:val="none"/>
    </w:rPr>
  </w:style>
  <w:style w:type="paragraph" w:styleId="ListeParagraf">
    <w:name w:val="List Paragraph"/>
    <w:basedOn w:val="Normal"/>
    <w:uiPriority w:val="34"/>
    <w:qFormat/>
    <w:rsid w:val="000D5F5D"/>
    <w:pPr>
      <w:ind w:left="720"/>
      <w:contextualSpacing/>
    </w:pPr>
  </w:style>
  <w:style w:type="character" w:customStyle="1" w:styleId="Balk6Char">
    <w:name w:val="Başlık 6 Char"/>
    <w:basedOn w:val="VarsaylanParagrafYazTipi"/>
    <w:link w:val="Balk6"/>
    <w:uiPriority w:val="9"/>
    <w:semiHidden/>
    <w:rsid w:val="008218F8"/>
    <w:rPr>
      <w:rFonts w:asciiTheme="majorHAnsi" w:eastAsiaTheme="majorEastAsia" w:hAnsiTheme="majorHAnsi" w:cstheme="majorBidi"/>
      <w:color w:val="1F3763" w:themeColor="accent1" w:themeShade="7F"/>
      <w:kern w:val="0"/>
      <w:szCs w:val="24"/>
      <w14:ligatures w14:val="none"/>
    </w:rPr>
  </w:style>
  <w:style w:type="character" w:styleId="SayfaNumaras">
    <w:name w:val="page number"/>
    <w:basedOn w:val="VarsaylanParagrafYazTipi"/>
    <w:uiPriority w:val="99"/>
    <w:semiHidden/>
    <w:unhideWhenUsed/>
    <w:rsid w:val="001314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62mudak@gmail.com"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0AD81DE404CD940AEE3439EB8494CCA" ma:contentTypeVersion="14" ma:contentTypeDescription="Create a new document." ma:contentTypeScope="" ma:versionID="e1e1ae0b4e58b0c3d54f78487516e81b">
  <xsd:schema xmlns:xsd="http://www.w3.org/2001/XMLSchema" xmlns:xs="http://www.w3.org/2001/XMLSchema" xmlns:p="http://schemas.microsoft.com/office/2006/metadata/properties" xmlns:ns2="fa5cd1d3-7b80-4fd0-8043-54ac44d945c0" xmlns:ns3="bcb436cb-0b53-4b92-9a25-c5b7cbe0d6de" targetNamespace="http://schemas.microsoft.com/office/2006/metadata/properties" ma:root="true" ma:fieldsID="7525d1fdf4d18e040bbd73ae51e3eb2f" ns2:_="" ns3:_="">
    <xsd:import namespace="fa5cd1d3-7b80-4fd0-8043-54ac44d945c0"/>
    <xsd:import namespace="bcb436cb-0b53-4b92-9a25-c5b7cbe0d6d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OCR"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5cd1d3-7b80-4fd0-8043-54ac44d945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b436cb-0b53-4b92-9a25-c5b7cbe0d6d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4b5b6e38-e929-4d2b-813d-d9f2654625e8}" ma:internalName="TaxCatchAll" ma:showField="CatchAllData" ma:web="bcb436cb-0b53-4b92-9a25-c5b7cbe0d6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B0BD840-FEA0-4E6A-8E26-516FEC44754F}">
  <ds:schemaRefs>
    <ds:schemaRef ds:uri="http://schemas.microsoft.com/sharepoint/v3/contenttype/forms"/>
  </ds:schemaRefs>
</ds:datastoreItem>
</file>

<file path=customXml/itemProps2.xml><?xml version="1.0" encoding="utf-8"?>
<ds:datastoreItem xmlns:ds="http://schemas.openxmlformats.org/officeDocument/2006/customXml" ds:itemID="{1E21DFD5-CA09-4C6F-A57E-4473C5329C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5cd1d3-7b80-4fd0-8043-54ac44d945c0"/>
    <ds:schemaRef ds:uri="bcb436cb-0b53-4b92-9a25-c5b7cbe0d6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17</Pages>
  <Words>5762</Words>
  <Characters>32844</Characters>
  <Application>Microsoft Office Word</Application>
  <DocSecurity>0</DocSecurity>
  <Lines>273</Lines>
  <Paragraphs>77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38529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Ertan Budak</dc:creator>
  <cp:keywords/>
  <dc:description/>
  <cp:lastModifiedBy>MEHMET BİDAV</cp:lastModifiedBy>
  <cp:revision>4</cp:revision>
  <dcterms:created xsi:type="dcterms:W3CDTF">2025-03-12T14:07:00Z</dcterms:created>
  <dcterms:modified xsi:type="dcterms:W3CDTF">2025-03-19T08:06:00Z</dcterms:modified>
</cp:coreProperties>
</file>